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D7DDF" w:rsidRPr="00E279CC" w:rsidRDefault="00BC4A29" w:rsidP="00BC4A29">
      <w:pPr>
        <w:spacing w:after="0" w:line="240" w:lineRule="auto"/>
        <w:jc w:val="center"/>
        <w:rPr>
          <w:rFonts w:eastAsia="Times New Roman" w:cstheme="minorHAnsi"/>
        </w:rPr>
      </w:pPr>
      <w:r w:rsidRPr="00E279CC">
        <w:rPr>
          <w:rFonts w:eastAsia="SimSun" w:cstheme="minorHAnsi"/>
          <w:noProof/>
        </w:rPr>
        <w:drawing>
          <wp:inline distT="0" distB="0" distL="0" distR="0" wp14:anchorId="6B7E13D4" wp14:editId="5ECB9C55">
            <wp:extent cx="990600" cy="1152525"/>
            <wp:effectExtent l="0" t="0" r="0" b="0"/>
            <wp:docPr id="3" name="Picture 3" descr="C:\Users\FRANK\Desktop\HADO W.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FRANK\Desktop\HADO W.pn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990600" cy="1152525"/>
                    </a:xfrm>
                    <a:prstGeom prst="rect">
                      <a:avLst/>
                    </a:prstGeom>
                    <a:noFill/>
                    <a:ln>
                      <a:noFill/>
                    </a:ln>
                  </pic:spPr>
                </pic:pic>
              </a:graphicData>
            </a:graphic>
          </wp:inline>
        </w:drawing>
      </w:r>
    </w:p>
    <w:p w:rsidR="003C775E" w:rsidRPr="00E279CC" w:rsidRDefault="003C775E" w:rsidP="003C775E">
      <w:pPr>
        <w:spacing w:after="0" w:line="240" w:lineRule="auto"/>
        <w:outlineLvl w:val="0"/>
        <w:rPr>
          <w:rFonts w:eastAsia="Times New Roman" w:cstheme="minorHAnsi"/>
          <w:b/>
          <w:bCs/>
          <w:kern w:val="36"/>
        </w:rPr>
      </w:pPr>
    </w:p>
    <w:p w:rsidR="004D7DDF" w:rsidRPr="00E279CC" w:rsidRDefault="004D7DDF" w:rsidP="003C775E">
      <w:pPr>
        <w:spacing w:after="0" w:line="240" w:lineRule="auto"/>
        <w:outlineLvl w:val="0"/>
        <w:rPr>
          <w:rFonts w:eastAsia="Times New Roman" w:cstheme="minorHAnsi"/>
          <w:b/>
          <w:bCs/>
          <w:color w:val="00B0F0"/>
          <w:kern w:val="36"/>
        </w:rPr>
      </w:pPr>
      <w:r w:rsidRPr="00E279CC">
        <w:rPr>
          <w:rFonts w:eastAsia="Times New Roman" w:cstheme="minorHAnsi"/>
          <w:b/>
          <w:bCs/>
          <w:color w:val="00B0F0"/>
          <w:kern w:val="36"/>
        </w:rPr>
        <w:t>JOB DESCRIPTION</w:t>
      </w:r>
    </w:p>
    <w:p w:rsidR="004D7DDF" w:rsidRPr="00E279CC" w:rsidRDefault="004D7DDF" w:rsidP="003C775E">
      <w:pPr>
        <w:spacing w:after="0" w:line="240" w:lineRule="auto"/>
        <w:outlineLvl w:val="1"/>
        <w:rPr>
          <w:rFonts w:eastAsia="Times New Roman" w:cstheme="minorHAnsi"/>
          <w:b/>
          <w:bCs/>
        </w:rPr>
      </w:pPr>
      <w:r w:rsidRPr="00E279CC">
        <w:rPr>
          <w:rFonts w:eastAsia="Times New Roman" w:cstheme="minorHAnsi"/>
          <w:b/>
          <w:bCs/>
          <w:color w:val="00B0F0"/>
        </w:rPr>
        <w:t xml:space="preserve">Position: Health </w:t>
      </w:r>
      <w:r w:rsidR="00E279CC" w:rsidRPr="00E279CC">
        <w:rPr>
          <w:rFonts w:eastAsia="Times New Roman" w:cstheme="minorHAnsi"/>
          <w:b/>
          <w:bCs/>
          <w:color w:val="00B0F0"/>
        </w:rPr>
        <w:t>Manager</w:t>
      </w:r>
    </w:p>
    <w:p w:rsidR="004D7DDF" w:rsidRPr="00E279CC" w:rsidRDefault="004D7DDF" w:rsidP="003C775E">
      <w:pPr>
        <w:spacing w:after="0" w:line="240" w:lineRule="auto"/>
        <w:rPr>
          <w:rFonts w:eastAsia="Times New Roman" w:cstheme="minorHAnsi"/>
        </w:rPr>
      </w:pPr>
      <w:r w:rsidRPr="00E279CC">
        <w:rPr>
          <w:rFonts w:eastAsia="Times New Roman" w:cstheme="minorHAnsi"/>
          <w:b/>
          <w:bCs/>
        </w:rPr>
        <w:t>Duty Station:</w:t>
      </w:r>
      <w:r w:rsidRPr="00E279CC">
        <w:rPr>
          <w:rFonts w:eastAsia="Times New Roman" w:cstheme="minorHAnsi"/>
        </w:rPr>
        <w:t xml:space="preserve"> Juba, South Sudan (with frequent travel to field locations such as </w:t>
      </w:r>
      <w:proofErr w:type="spellStart"/>
      <w:r w:rsidRPr="00E279CC">
        <w:rPr>
          <w:rFonts w:eastAsia="Times New Roman" w:cstheme="minorHAnsi"/>
        </w:rPr>
        <w:t>Jopari</w:t>
      </w:r>
      <w:proofErr w:type="spellEnd"/>
      <w:r w:rsidRPr="00E279CC">
        <w:rPr>
          <w:rFonts w:eastAsia="Times New Roman" w:cstheme="minorHAnsi"/>
        </w:rPr>
        <w:t xml:space="preserve"> </w:t>
      </w:r>
      <w:proofErr w:type="spellStart"/>
      <w:r w:rsidRPr="00E279CC">
        <w:rPr>
          <w:rFonts w:eastAsia="Times New Roman" w:cstheme="minorHAnsi"/>
        </w:rPr>
        <w:t>Boma</w:t>
      </w:r>
      <w:proofErr w:type="spellEnd"/>
      <w:r w:rsidRPr="00E279CC">
        <w:rPr>
          <w:rFonts w:eastAsia="Times New Roman" w:cstheme="minorHAnsi"/>
        </w:rPr>
        <w:t xml:space="preserve"> and other counties)</w:t>
      </w:r>
      <w:r w:rsidRPr="00E279CC">
        <w:rPr>
          <w:rFonts w:eastAsia="Times New Roman" w:cstheme="minorHAnsi"/>
        </w:rPr>
        <w:br/>
      </w:r>
      <w:r w:rsidRPr="00E279CC">
        <w:rPr>
          <w:rFonts w:eastAsia="Times New Roman" w:cstheme="minorHAnsi"/>
          <w:b/>
          <w:bCs/>
        </w:rPr>
        <w:t>Reports to:</w:t>
      </w:r>
      <w:r w:rsidR="00F607F1" w:rsidRPr="00E279CC">
        <w:rPr>
          <w:rFonts w:eastAsia="Times New Roman" w:cstheme="minorHAnsi"/>
        </w:rPr>
        <w:t xml:space="preserve"> </w:t>
      </w:r>
      <w:r w:rsidRPr="00E279CC">
        <w:rPr>
          <w:rFonts w:eastAsia="Times New Roman" w:cstheme="minorHAnsi"/>
        </w:rPr>
        <w:t>Programs</w:t>
      </w:r>
      <w:r w:rsidR="00F607F1" w:rsidRPr="00E279CC">
        <w:rPr>
          <w:rFonts w:eastAsia="Times New Roman" w:cstheme="minorHAnsi"/>
        </w:rPr>
        <w:t xml:space="preserve"> Managers</w:t>
      </w:r>
      <w:r w:rsidRPr="00E279CC">
        <w:rPr>
          <w:rFonts w:eastAsia="Times New Roman" w:cstheme="minorHAnsi"/>
        </w:rPr>
        <w:br/>
      </w:r>
      <w:r w:rsidRPr="00E279CC">
        <w:rPr>
          <w:rFonts w:eastAsia="Times New Roman" w:cstheme="minorHAnsi"/>
          <w:b/>
          <w:bCs/>
        </w:rPr>
        <w:t>Direct Reports:</w:t>
      </w:r>
      <w:r w:rsidRPr="00E279CC">
        <w:rPr>
          <w:rFonts w:eastAsia="Times New Roman" w:cstheme="minorHAnsi"/>
        </w:rPr>
        <w:t xml:space="preserve"> Health Officers, Project Coordinators, MEAL Officers, Nutrition Officers, Community Health Supervisors, Field Assistants</w:t>
      </w:r>
      <w:r w:rsidRPr="00E279CC">
        <w:rPr>
          <w:rFonts w:eastAsia="Times New Roman" w:cstheme="minorHAnsi"/>
        </w:rPr>
        <w:br/>
      </w:r>
      <w:r w:rsidR="00AA44BF" w:rsidRPr="00E279CC">
        <w:rPr>
          <w:rFonts w:eastAsia="Times New Roman" w:cstheme="minorHAnsi"/>
          <w:b/>
          <w:bCs/>
        </w:rPr>
        <w:t xml:space="preserve">Volunteer </w:t>
      </w:r>
      <w:r w:rsidRPr="00E279CC">
        <w:rPr>
          <w:rFonts w:eastAsia="Times New Roman" w:cstheme="minorHAnsi"/>
          <w:b/>
          <w:bCs/>
        </w:rPr>
        <w:t>Type:</w:t>
      </w:r>
      <w:r w:rsidRPr="00E279CC">
        <w:rPr>
          <w:rFonts w:eastAsia="Times New Roman" w:cstheme="minorHAnsi"/>
        </w:rPr>
        <w:t xml:space="preserve"> Full-time</w:t>
      </w:r>
      <w:r w:rsidRPr="00E279CC">
        <w:rPr>
          <w:rFonts w:eastAsia="Times New Roman" w:cstheme="minorHAnsi"/>
        </w:rPr>
        <w:br/>
      </w:r>
      <w:r w:rsidRPr="00E279CC">
        <w:rPr>
          <w:rFonts w:eastAsia="Times New Roman" w:cstheme="minorHAnsi"/>
          <w:b/>
          <w:bCs/>
        </w:rPr>
        <w:t>Duration:</w:t>
      </w:r>
      <w:r w:rsidR="00AA44BF" w:rsidRPr="00E279CC">
        <w:rPr>
          <w:rFonts w:eastAsia="Times New Roman" w:cstheme="minorHAnsi"/>
        </w:rPr>
        <w:t>3-12 months</w:t>
      </w:r>
    </w:p>
    <w:p w:rsidR="003C775E" w:rsidRPr="00E279CC" w:rsidRDefault="003C775E" w:rsidP="003C775E">
      <w:pPr>
        <w:spacing w:after="0" w:line="240" w:lineRule="auto"/>
        <w:rPr>
          <w:rFonts w:eastAsia="Times New Roman" w:cstheme="minorHAnsi"/>
        </w:rPr>
      </w:pPr>
    </w:p>
    <w:p w:rsidR="004D7DDF" w:rsidRPr="00E279CC" w:rsidRDefault="004D7DDF" w:rsidP="003C775E">
      <w:pPr>
        <w:spacing w:after="0" w:line="240" w:lineRule="auto"/>
        <w:outlineLvl w:val="0"/>
        <w:rPr>
          <w:rFonts w:eastAsia="Times New Roman" w:cstheme="minorHAnsi"/>
          <w:b/>
          <w:bCs/>
          <w:color w:val="00B0F0"/>
          <w:kern w:val="36"/>
        </w:rPr>
      </w:pPr>
      <w:r w:rsidRPr="00E279CC">
        <w:rPr>
          <w:rFonts w:eastAsia="Times New Roman" w:cstheme="minorHAnsi"/>
          <w:b/>
          <w:bCs/>
          <w:color w:val="00B0F0"/>
          <w:kern w:val="36"/>
        </w:rPr>
        <w:t xml:space="preserve">1. Job Purpose </w:t>
      </w:r>
    </w:p>
    <w:p w:rsidR="004D7DDF" w:rsidRPr="00E279CC" w:rsidRDefault="004D7DDF" w:rsidP="003C775E">
      <w:pPr>
        <w:spacing w:after="0" w:line="240" w:lineRule="auto"/>
        <w:rPr>
          <w:rFonts w:eastAsia="Times New Roman" w:cstheme="minorHAnsi"/>
        </w:rPr>
      </w:pPr>
      <w:r w:rsidRPr="00E279CC">
        <w:rPr>
          <w:rFonts w:eastAsia="Times New Roman" w:cstheme="minorHAnsi"/>
        </w:rPr>
        <w:t xml:space="preserve">The Health Manager provides </w:t>
      </w:r>
      <w:r w:rsidRPr="00E279CC">
        <w:rPr>
          <w:rFonts w:eastAsia="Times New Roman" w:cstheme="minorHAnsi"/>
          <w:b/>
          <w:bCs/>
        </w:rPr>
        <w:t>overall strategic, technical, and operational leadership</w:t>
      </w:r>
      <w:r w:rsidRPr="00E279CC">
        <w:rPr>
          <w:rFonts w:eastAsia="Times New Roman" w:cstheme="minorHAnsi"/>
        </w:rPr>
        <w:t xml:space="preserve"> for the organization’s health portfolio. The role ensures that all health programs are </w:t>
      </w:r>
      <w:r w:rsidRPr="00E279CC">
        <w:rPr>
          <w:rFonts w:eastAsia="Times New Roman" w:cstheme="minorHAnsi"/>
          <w:b/>
          <w:bCs/>
        </w:rPr>
        <w:t>effectively designed, implemented, monitored, and evaluated</w:t>
      </w:r>
      <w:r w:rsidRPr="00E279CC">
        <w:rPr>
          <w:rFonts w:eastAsia="Times New Roman" w:cstheme="minorHAnsi"/>
        </w:rPr>
        <w:t xml:space="preserve"> in line with organizational priorities, national health policies, and donor requirements.</w:t>
      </w:r>
    </w:p>
    <w:p w:rsidR="00BC4A29" w:rsidRPr="00E279CC" w:rsidRDefault="00BC4A29" w:rsidP="003C775E">
      <w:pPr>
        <w:spacing w:after="0" w:line="240" w:lineRule="auto"/>
        <w:rPr>
          <w:rFonts w:eastAsia="Times New Roman" w:cstheme="minorHAnsi"/>
        </w:rPr>
      </w:pPr>
    </w:p>
    <w:p w:rsidR="004D7DDF" w:rsidRPr="00E279CC" w:rsidRDefault="004D7DDF" w:rsidP="003C775E">
      <w:pPr>
        <w:spacing w:after="0" w:line="240" w:lineRule="auto"/>
        <w:rPr>
          <w:rFonts w:eastAsia="Times New Roman" w:cstheme="minorHAnsi"/>
        </w:rPr>
      </w:pPr>
      <w:r w:rsidRPr="00E279CC">
        <w:rPr>
          <w:rFonts w:eastAsia="Times New Roman" w:cstheme="minorHAnsi"/>
        </w:rPr>
        <w:t>The Health Manager is responsible for:</w:t>
      </w:r>
    </w:p>
    <w:p w:rsidR="004D7DDF" w:rsidRPr="00E279CC" w:rsidRDefault="004D7DDF" w:rsidP="003C775E">
      <w:pPr>
        <w:numPr>
          <w:ilvl w:val="0"/>
          <w:numId w:val="1"/>
        </w:numPr>
        <w:spacing w:after="0" w:line="240" w:lineRule="auto"/>
        <w:rPr>
          <w:rFonts w:eastAsia="Times New Roman" w:cstheme="minorHAnsi"/>
        </w:rPr>
      </w:pPr>
      <w:r w:rsidRPr="00E279CC">
        <w:rPr>
          <w:rFonts w:eastAsia="Times New Roman" w:cstheme="minorHAnsi"/>
        </w:rPr>
        <w:t xml:space="preserve">Delivering </w:t>
      </w:r>
      <w:r w:rsidRPr="00E279CC">
        <w:rPr>
          <w:rFonts w:eastAsia="Times New Roman" w:cstheme="minorHAnsi"/>
          <w:b/>
          <w:bCs/>
        </w:rPr>
        <w:t>high-quality, evidence-based, and impactful health interventions</w:t>
      </w:r>
    </w:p>
    <w:p w:rsidR="004D7DDF" w:rsidRPr="00E279CC" w:rsidRDefault="004D7DDF" w:rsidP="003C775E">
      <w:pPr>
        <w:numPr>
          <w:ilvl w:val="0"/>
          <w:numId w:val="1"/>
        </w:numPr>
        <w:spacing w:after="0" w:line="240" w:lineRule="auto"/>
        <w:rPr>
          <w:rFonts w:eastAsia="Times New Roman" w:cstheme="minorHAnsi"/>
        </w:rPr>
      </w:pPr>
      <w:r w:rsidRPr="00E279CC">
        <w:rPr>
          <w:rFonts w:eastAsia="Times New Roman" w:cstheme="minorHAnsi"/>
        </w:rPr>
        <w:t xml:space="preserve">Strengthening </w:t>
      </w:r>
      <w:r w:rsidRPr="00E279CC">
        <w:rPr>
          <w:rFonts w:eastAsia="Times New Roman" w:cstheme="minorHAnsi"/>
          <w:b/>
          <w:bCs/>
        </w:rPr>
        <w:t>health systems and community-based health services</w:t>
      </w:r>
    </w:p>
    <w:p w:rsidR="004D7DDF" w:rsidRPr="00E279CC" w:rsidRDefault="004D7DDF" w:rsidP="003C775E">
      <w:pPr>
        <w:numPr>
          <w:ilvl w:val="0"/>
          <w:numId w:val="1"/>
        </w:numPr>
        <w:spacing w:after="0" w:line="240" w:lineRule="auto"/>
        <w:rPr>
          <w:rFonts w:eastAsia="Times New Roman" w:cstheme="minorHAnsi"/>
        </w:rPr>
      </w:pPr>
      <w:r w:rsidRPr="00E279CC">
        <w:rPr>
          <w:rFonts w:eastAsia="Times New Roman" w:cstheme="minorHAnsi"/>
        </w:rPr>
        <w:t xml:space="preserve">Ensuring </w:t>
      </w:r>
      <w:r w:rsidRPr="00E279CC">
        <w:rPr>
          <w:rFonts w:eastAsia="Times New Roman" w:cstheme="minorHAnsi"/>
          <w:b/>
          <w:bCs/>
        </w:rPr>
        <w:t>integration across sectors</w:t>
      </w:r>
      <w:r w:rsidRPr="00E279CC">
        <w:rPr>
          <w:rFonts w:eastAsia="Times New Roman" w:cstheme="minorHAnsi"/>
        </w:rPr>
        <w:t xml:space="preserve"> (WASH, nutrition, protection, education)</w:t>
      </w:r>
    </w:p>
    <w:p w:rsidR="004D7DDF" w:rsidRPr="00E279CC" w:rsidRDefault="004D7DDF" w:rsidP="003C775E">
      <w:pPr>
        <w:numPr>
          <w:ilvl w:val="0"/>
          <w:numId w:val="1"/>
        </w:numPr>
        <w:spacing w:after="0" w:line="240" w:lineRule="auto"/>
        <w:rPr>
          <w:rFonts w:eastAsia="Times New Roman" w:cstheme="minorHAnsi"/>
        </w:rPr>
      </w:pPr>
      <w:r w:rsidRPr="00E279CC">
        <w:rPr>
          <w:rFonts w:eastAsia="Times New Roman" w:cstheme="minorHAnsi"/>
        </w:rPr>
        <w:t xml:space="preserve">Promoting </w:t>
      </w:r>
      <w:r w:rsidRPr="00E279CC">
        <w:rPr>
          <w:rFonts w:eastAsia="Times New Roman" w:cstheme="minorHAnsi"/>
          <w:b/>
          <w:bCs/>
        </w:rPr>
        <w:t>innovation, learning, and adaptive programming</w:t>
      </w:r>
    </w:p>
    <w:p w:rsidR="004D7DDF" w:rsidRPr="00E279CC" w:rsidRDefault="004D7DDF" w:rsidP="003C775E">
      <w:pPr>
        <w:spacing w:after="0" w:line="240" w:lineRule="auto"/>
        <w:rPr>
          <w:rFonts w:eastAsia="Times New Roman" w:cstheme="minorHAnsi"/>
        </w:rPr>
      </w:pPr>
      <w:r w:rsidRPr="00E279CC">
        <w:rPr>
          <w:rFonts w:eastAsia="Times New Roman" w:cstheme="minorHAnsi"/>
        </w:rPr>
        <w:t xml:space="preserve">This role serves as the </w:t>
      </w:r>
      <w:r w:rsidRPr="00E279CC">
        <w:rPr>
          <w:rFonts w:eastAsia="Times New Roman" w:cstheme="minorHAnsi"/>
          <w:b/>
          <w:bCs/>
        </w:rPr>
        <w:t>primary technical authority on health programming</w:t>
      </w:r>
      <w:r w:rsidRPr="00E279CC">
        <w:rPr>
          <w:rFonts w:eastAsia="Times New Roman" w:cstheme="minorHAnsi"/>
        </w:rPr>
        <w:t xml:space="preserve"> within the organization.</w:t>
      </w:r>
    </w:p>
    <w:p w:rsidR="003C775E" w:rsidRPr="00E279CC" w:rsidRDefault="003C775E" w:rsidP="003C775E">
      <w:pPr>
        <w:spacing w:after="0" w:line="240" w:lineRule="auto"/>
        <w:rPr>
          <w:rFonts w:eastAsia="Times New Roman" w:cstheme="minorHAnsi"/>
        </w:rPr>
      </w:pPr>
    </w:p>
    <w:p w:rsidR="004D7DDF" w:rsidRPr="00E279CC" w:rsidRDefault="004D7DDF" w:rsidP="003C775E">
      <w:pPr>
        <w:spacing w:after="0" w:line="240" w:lineRule="auto"/>
        <w:outlineLvl w:val="0"/>
        <w:rPr>
          <w:rFonts w:eastAsia="Times New Roman" w:cstheme="minorHAnsi"/>
          <w:b/>
          <w:bCs/>
          <w:color w:val="00B0F0"/>
          <w:kern w:val="36"/>
        </w:rPr>
      </w:pPr>
      <w:r w:rsidRPr="00E279CC">
        <w:rPr>
          <w:rFonts w:eastAsia="Times New Roman" w:cstheme="minorHAnsi"/>
          <w:b/>
          <w:bCs/>
          <w:color w:val="00B0F0"/>
          <w:kern w:val="36"/>
        </w:rPr>
        <w:t xml:space="preserve">2. Key Responsibilities </w:t>
      </w:r>
    </w:p>
    <w:p w:rsidR="004D7DDF" w:rsidRPr="00E279CC" w:rsidRDefault="004D7DDF" w:rsidP="003C775E">
      <w:pPr>
        <w:spacing w:after="0" w:line="240" w:lineRule="auto"/>
        <w:outlineLvl w:val="1"/>
        <w:rPr>
          <w:rFonts w:eastAsia="Times New Roman" w:cstheme="minorHAnsi"/>
          <w:b/>
          <w:bCs/>
        </w:rPr>
      </w:pPr>
      <w:r w:rsidRPr="00E279CC">
        <w:rPr>
          <w:rFonts w:eastAsia="Times New Roman" w:cstheme="minorHAnsi"/>
          <w:b/>
          <w:bCs/>
        </w:rPr>
        <w:t>A. Strategic Leadership &amp; Program Management</w:t>
      </w:r>
    </w:p>
    <w:p w:rsidR="004D7DDF" w:rsidRPr="00E279CC" w:rsidRDefault="004D7DDF" w:rsidP="003C775E">
      <w:pPr>
        <w:numPr>
          <w:ilvl w:val="0"/>
          <w:numId w:val="2"/>
        </w:numPr>
        <w:spacing w:after="0" w:line="240" w:lineRule="auto"/>
        <w:rPr>
          <w:rFonts w:eastAsia="Times New Roman" w:cstheme="minorHAnsi"/>
        </w:rPr>
      </w:pPr>
      <w:r w:rsidRPr="00E279CC">
        <w:rPr>
          <w:rFonts w:eastAsia="Times New Roman" w:cstheme="minorHAnsi"/>
        </w:rPr>
        <w:t xml:space="preserve">Lead the </w:t>
      </w:r>
      <w:r w:rsidRPr="00E279CC">
        <w:rPr>
          <w:rFonts w:eastAsia="Times New Roman" w:cstheme="minorHAnsi"/>
          <w:b/>
          <w:bCs/>
        </w:rPr>
        <w:t>development of the organization’s health strategy</w:t>
      </w:r>
      <w:r w:rsidRPr="00E279CC">
        <w:rPr>
          <w:rFonts w:eastAsia="Times New Roman" w:cstheme="minorHAnsi"/>
        </w:rPr>
        <w:t>, ensuring alignment with national priorities and global frameworks</w:t>
      </w:r>
    </w:p>
    <w:p w:rsidR="004D7DDF" w:rsidRPr="00E279CC" w:rsidRDefault="004D7DDF" w:rsidP="003C775E">
      <w:pPr>
        <w:numPr>
          <w:ilvl w:val="0"/>
          <w:numId w:val="2"/>
        </w:numPr>
        <w:spacing w:after="0" w:line="240" w:lineRule="auto"/>
        <w:rPr>
          <w:rFonts w:eastAsia="Times New Roman" w:cstheme="minorHAnsi"/>
        </w:rPr>
      </w:pPr>
      <w:r w:rsidRPr="00E279CC">
        <w:rPr>
          <w:rFonts w:eastAsia="Times New Roman" w:cstheme="minorHAnsi"/>
        </w:rPr>
        <w:t xml:space="preserve">Conduct </w:t>
      </w:r>
      <w:r w:rsidRPr="00E279CC">
        <w:rPr>
          <w:rFonts w:eastAsia="Times New Roman" w:cstheme="minorHAnsi"/>
          <w:b/>
          <w:bCs/>
        </w:rPr>
        <w:t>needs assessments, situation analyses, and gap analyses</w:t>
      </w:r>
      <w:r w:rsidRPr="00E279CC">
        <w:rPr>
          <w:rFonts w:eastAsia="Times New Roman" w:cstheme="minorHAnsi"/>
        </w:rPr>
        <w:t xml:space="preserve"> to inform program design</w:t>
      </w:r>
    </w:p>
    <w:p w:rsidR="00F607F1" w:rsidRPr="00E279CC" w:rsidRDefault="00F607F1" w:rsidP="003C775E">
      <w:pPr>
        <w:numPr>
          <w:ilvl w:val="0"/>
          <w:numId w:val="2"/>
        </w:numPr>
        <w:spacing w:after="0" w:line="240" w:lineRule="auto"/>
        <w:rPr>
          <w:rFonts w:eastAsia="Times New Roman" w:cstheme="minorHAnsi"/>
        </w:rPr>
      </w:pPr>
      <w:r w:rsidRPr="00E279CC">
        <w:rPr>
          <w:rFonts w:eastAsia="Times New Roman" w:cstheme="minorHAnsi"/>
        </w:rPr>
        <w:t>Lead design and development of health project proposals.</w:t>
      </w:r>
    </w:p>
    <w:p w:rsidR="004D7DDF" w:rsidRPr="00E279CC" w:rsidRDefault="004D7DDF" w:rsidP="003C775E">
      <w:pPr>
        <w:numPr>
          <w:ilvl w:val="0"/>
          <w:numId w:val="2"/>
        </w:numPr>
        <w:spacing w:after="0" w:line="240" w:lineRule="auto"/>
        <w:rPr>
          <w:rFonts w:eastAsia="Times New Roman" w:cstheme="minorHAnsi"/>
        </w:rPr>
      </w:pPr>
      <w:r w:rsidRPr="00E279CC">
        <w:rPr>
          <w:rFonts w:eastAsia="Times New Roman" w:cstheme="minorHAnsi"/>
        </w:rPr>
        <w:t xml:space="preserve">Develop and oversee </w:t>
      </w:r>
      <w:r w:rsidRPr="00E279CC">
        <w:rPr>
          <w:rFonts w:eastAsia="Times New Roman" w:cstheme="minorHAnsi"/>
          <w:b/>
          <w:bCs/>
        </w:rPr>
        <w:t>annual work plans, budgets, and implementation schedules</w:t>
      </w:r>
    </w:p>
    <w:p w:rsidR="004D7DDF" w:rsidRPr="00E279CC" w:rsidRDefault="004D7DDF" w:rsidP="003C775E">
      <w:pPr>
        <w:numPr>
          <w:ilvl w:val="0"/>
          <w:numId w:val="2"/>
        </w:numPr>
        <w:spacing w:after="0" w:line="240" w:lineRule="auto"/>
        <w:rPr>
          <w:rFonts w:eastAsia="Times New Roman" w:cstheme="minorHAnsi"/>
        </w:rPr>
      </w:pPr>
      <w:r w:rsidRPr="00E279CC">
        <w:rPr>
          <w:rFonts w:eastAsia="Times New Roman" w:cstheme="minorHAnsi"/>
        </w:rPr>
        <w:t xml:space="preserve">Ensure programs are </w:t>
      </w:r>
      <w:r w:rsidRPr="00E279CC">
        <w:rPr>
          <w:rFonts w:eastAsia="Times New Roman" w:cstheme="minorHAnsi"/>
          <w:b/>
          <w:bCs/>
        </w:rPr>
        <w:t>context-specific, inclusive, and responsive</w:t>
      </w:r>
      <w:r w:rsidRPr="00E279CC">
        <w:rPr>
          <w:rFonts w:eastAsia="Times New Roman" w:cstheme="minorHAnsi"/>
        </w:rPr>
        <w:t xml:space="preserve"> to vulnerable populations (women, children, IDPs, refugees)</w:t>
      </w:r>
    </w:p>
    <w:p w:rsidR="004D7DDF" w:rsidRPr="00E279CC" w:rsidRDefault="004D7DDF" w:rsidP="003C775E">
      <w:pPr>
        <w:numPr>
          <w:ilvl w:val="0"/>
          <w:numId w:val="2"/>
        </w:numPr>
        <w:spacing w:after="0" w:line="240" w:lineRule="auto"/>
        <w:rPr>
          <w:rFonts w:eastAsia="Times New Roman" w:cstheme="minorHAnsi"/>
        </w:rPr>
      </w:pPr>
      <w:r w:rsidRPr="00E279CC">
        <w:rPr>
          <w:rFonts w:eastAsia="Times New Roman" w:cstheme="minorHAnsi"/>
        </w:rPr>
        <w:t xml:space="preserve">Integrate </w:t>
      </w:r>
      <w:r w:rsidRPr="00E279CC">
        <w:rPr>
          <w:rFonts w:eastAsia="Times New Roman" w:cstheme="minorHAnsi"/>
          <w:b/>
          <w:bCs/>
        </w:rPr>
        <w:t>cross-cutting themes</w:t>
      </w:r>
      <w:r w:rsidRPr="00E279CC">
        <w:rPr>
          <w:rFonts w:eastAsia="Times New Roman" w:cstheme="minorHAnsi"/>
        </w:rPr>
        <w:t>:</w:t>
      </w:r>
    </w:p>
    <w:p w:rsidR="004D7DDF" w:rsidRPr="00E279CC" w:rsidRDefault="004D7DDF" w:rsidP="003C775E">
      <w:pPr>
        <w:numPr>
          <w:ilvl w:val="1"/>
          <w:numId w:val="2"/>
        </w:numPr>
        <w:spacing w:after="0" w:line="240" w:lineRule="auto"/>
        <w:rPr>
          <w:rFonts w:eastAsia="Times New Roman" w:cstheme="minorHAnsi"/>
        </w:rPr>
      </w:pPr>
      <w:r w:rsidRPr="00E279CC">
        <w:rPr>
          <w:rFonts w:eastAsia="Times New Roman" w:cstheme="minorHAnsi"/>
        </w:rPr>
        <w:t>Gender equality and social inclusion (GESI)</w:t>
      </w:r>
    </w:p>
    <w:p w:rsidR="004D7DDF" w:rsidRPr="00E279CC" w:rsidRDefault="004D7DDF" w:rsidP="003C775E">
      <w:pPr>
        <w:numPr>
          <w:ilvl w:val="1"/>
          <w:numId w:val="2"/>
        </w:numPr>
        <w:spacing w:after="0" w:line="240" w:lineRule="auto"/>
        <w:rPr>
          <w:rFonts w:eastAsia="Times New Roman" w:cstheme="minorHAnsi"/>
        </w:rPr>
      </w:pPr>
      <w:r w:rsidRPr="00E279CC">
        <w:rPr>
          <w:rFonts w:eastAsia="Times New Roman" w:cstheme="minorHAnsi"/>
        </w:rPr>
        <w:t>Protection and safeguarding</w:t>
      </w:r>
    </w:p>
    <w:p w:rsidR="004D7DDF" w:rsidRPr="00E279CC" w:rsidRDefault="004D7DDF" w:rsidP="003C775E">
      <w:pPr>
        <w:numPr>
          <w:ilvl w:val="1"/>
          <w:numId w:val="2"/>
        </w:numPr>
        <w:spacing w:after="0" w:line="240" w:lineRule="auto"/>
        <w:rPr>
          <w:rFonts w:eastAsia="Times New Roman" w:cstheme="minorHAnsi"/>
        </w:rPr>
      </w:pPr>
      <w:r w:rsidRPr="00E279CC">
        <w:rPr>
          <w:rFonts w:eastAsia="Times New Roman" w:cstheme="minorHAnsi"/>
        </w:rPr>
        <w:t>Climate resilience and environmental sustainability</w:t>
      </w:r>
    </w:p>
    <w:p w:rsidR="004D7DDF" w:rsidRPr="00E279CC" w:rsidRDefault="004D7DDF" w:rsidP="003C775E">
      <w:pPr>
        <w:numPr>
          <w:ilvl w:val="0"/>
          <w:numId w:val="2"/>
        </w:numPr>
        <w:spacing w:after="0" w:line="240" w:lineRule="auto"/>
        <w:rPr>
          <w:rFonts w:eastAsia="Times New Roman" w:cstheme="minorHAnsi"/>
        </w:rPr>
      </w:pPr>
      <w:r w:rsidRPr="00E279CC">
        <w:rPr>
          <w:rFonts w:eastAsia="Times New Roman" w:cstheme="minorHAnsi"/>
        </w:rPr>
        <w:t xml:space="preserve">Ensure </w:t>
      </w:r>
      <w:r w:rsidRPr="00E279CC">
        <w:rPr>
          <w:rFonts w:eastAsia="Times New Roman" w:cstheme="minorHAnsi"/>
          <w:b/>
          <w:bCs/>
        </w:rPr>
        <w:t>multi-sectoral integration</w:t>
      </w:r>
      <w:r w:rsidRPr="00E279CC">
        <w:rPr>
          <w:rFonts w:eastAsia="Times New Roman" w:cstheme="minorHAnsi"/>
        </w:rPr>
        <w:t xml:space="preserve"> with WASH, nutrition, GBV, and livelihoods programs</w:t>
      </w:r>
    </w:p>
    <w:p w:rsidR="004D7DDF" w:rsidRPr="00E279CC" w:rsidRDefault="004D7DDF" w:rsidP="003C775E">
      <w:pPr>
        <w:numPr>
          <w:ilvl w:val="0"/>
          <w:numId w:val="2"/>
        </w:numPr>
        <w:spacing w:after="0" w:line="240" w:lineRule="auto"/>
        <w:rPr>
          <w:rFonts w:eastAsia="Times New Roman" w:cstheme="minorHAnsi"/>
        </w:rPr>
      </w:pPr>
      <w:r w:rsidRPr="00E279CC">
        <w:rPr>
          <w:rFonts w:eastAsia="Times New Roman" w:cstheme="minorHAnsi"/>
        </w:rPr>
        <w:t>Monitor program performance and adjust strategies based on evidence and field realities</w:t>
      </w:r>
    </w:p>
    <w:p w:rsidR="003C775E" w:rsidRPr="00E279CC" w:rsidRDefault="003C775E" w:rsidP="003C775E">
      <w:pPr>
        <w:spacing w:after="0" w:line="240" w:lineRule="auto"/>
        <w:ind w:left="720"/>
        <w:rPr>
          <w:rFonts w:eastAsia="Times New Roman" w:cstheme="minorHAnsi"/>
        </w:rPr>
      </w:pPr>
    </w:p>
    <w:p w:rsidR="004D7DDF" w:rsidRPr="00E279CC" w:rsidRDefault="004D7DDF" w:rsidP="003C775E">
      <w:pPr>
        <w:spacing w:after="0" w:line="240" w:lineRule="auto"/>
        <w:outlineLvl w:val="1"/>
        <w:rPr>
          <w:rFonts w:eastAsia="Times New Roman" w:cstheme="minorHAnsi"/>
          <w:b/>
          <w:bCs/>
          <w:color w:val="00B0F0"/>
        </w:rPr>
      </w:pPr>
      <w:r w:rsidRPr="00E279CC">
        <w:rPr>
          <w:rFonts w:eastAsia="Times New Roman" w:cstheme="minorHAnsi"/>
          <w:b/>
          <w:bCs/>
          <w:color w:val="00B0F0"/>
        </w:rPr>
        <w:t>B. Technical Oversight &amp; Quality Assurance</w:t>
      </w:r>
    </w:p>
    <w:p w:rsidR="004D7DDF" w:rsidRPr="00E279CC" w:rsidRDefault="004D7DDF" w:rsidP="003C775E">
      <w:pPr>
        <w:numPr>
          <w:ilvl w:val="0"/>
          <w:numId w:val="3"/>
        </w:numPr>
        <w:spacing w:after="0" w:line="240" w:lineRule="auto"/>
        <w:rPr>
          <w:rFonts w:eastAsia="Times New Roman" w:cstheme="minorHAnsi"/>
        </w:rPr>
      </w:pPr>
      <w:r w:rsidRPr="00E279CC">
        <w:rPr>
          <w:rFonts w:eastAsia="Times New Roman" w:cstheme="minorHAnsi"/>
        </w:rPr>
        <w:t>Provide technical leadership in:</w:t>
      </w:r>
    </w:p>
    <w:p w:rsidR="004D7DDF" w:rsidRPr="00E279CC" w:rsidRDefault="004D7DDF" w:rsidP="003C775E">
      <w:pPr>
        <w:numPr>
          <w:ilvl w:val="1"/>
          <w:numId w:val="3"/>
        </w:numPr>
        <w:spacing w:after="0" w:line="240" w:lineRule="auto"/>
        <w:rPr>
          <w:rFonts w:eastAsia="Times New Roman" w:cstheme="minorHAnsi"/>
        </w:rPr>
      </w:pPr>
      <w:r w:rsidRPr="00E279CC">
        <w:rPr>
          <w:rFonts w:eastAsia="Times New Roman" w:cstheme="minorHAnsi"/>
        </w:rPr>
        <w:t>Primary healthcare services</w:t>
      </w:r>
    </w:p>
    <w:p w:rsidR="004D7DDF" w:rsidRPr="00E279CC" w:rsidRDefault="004D7DDF" w:rsidP="003C775E">
      <w:pPr>
        <w:numPr>
          <w:ilvl w:val="1"/>
          <w:numId w:val="3"/>
        </w:numPr>
        <w:spacing w:after="0" w:line="240" w:lineRule="auto"/>
        <w:rPr>
          <w:rFonts w:eastAsia="Times New Roman" w:cstheme="minorHAnsi"/>
        </w:rPr>
      </w:pPr>
      <w:r w:rsidRPr="00E279CC">
        <w:rPr>
          <w:rFonts w:eastAsia="Times New Roman" w:cstheme="minorHAnsi"/>
        </w:rPr>
        <w:t>Maternal, newborn, and child health (MNCH)</w:t>
      </w:r>
    </w:p>
    <w:p w:rsidR="004D7DDF" w:rsidRPr="00E279CC" w:rsidRDefault="004D7DDF" w:rsidP="003C775E">
      <w:pPr>
        <w:numPr>
          <w:ilvl w:val="1"/>
          <w:numId w:val="3"/>
        </w:numPr>
        <w:spacing w:after="0" w:line="240" w:lineRule="auto"/>
        <w:rPr>
          <w:rFonts w:eastAsia="Times New Roman" w:cstheme="minorHAnsi"/>
        </w:rPr>
      </w:pPr>
      <w:r w:rsidRPr="00E279CC">
        <w:rPr>
          <w:rFonts w:eastAsia="Times New Roman" w:cstheme="minorHAnsi"/>
        </w:rPr>
        <w:t>Communicable diseases (cholera, malaria, TB, HIV)</w:t>
      </w:r>
    </w:p>
    <w:p w:rsidR="004D7DDF" w:rsidRPr="00E279CC" w:rsidRDefault="004D7DDF" w:rsidP="003C775E">
      <w:pPr>
        <w:numPr>
          <w:ilvl w:val="1"/>
          <w:numId w:val="3"/>
        </w:numPr>
        <w:spacing w:after="0" w:line="240" w:lineRule="auto"/>
        <w:rPr>
          <w:rFonts w:eastAsia="Times New Roman" w:cstheme="minorHAnsi"/>
        </w:rPr>
      </w:pPr>
      <w:r w:rsidRPr="00E279CC">
        <w:rPr>
          <w:rFonts w:eastAsia="Times New Roman" w:cstheme="minorHAnsi"/>
        </w:rPr>
        <w:lastRenderedPageBreak/>
        <w:t>Nutrition (CMAM, IYCF)</w:t>
      </w:r>
    </w:p>
    <w:p w:rsidR="004D7DDF" w:rsidRPr="00E279CC" w:rsidRDefault="004D7DDF" w:rsidP="003C775E">
      <w:pPr>
        <w:numPr>
          <w:ilvl w:val="1"/>
          <w:numId w:val="3"/>
        </w:numPr>
        <w:spacing w:after="0" w:line="240" w:lineRule="auto"/>
        <w:rPr>
          <w:rFonts w:eastAsia="Times New Roman" w:cstheme="minorHAnsi"/>
        </w:rPr>
      </w:pPr>
      <w:r w:rsidRPr="00E279CC">
        <w:rPr>
          <w:rFonts w:eastAsia="Times New Roman" w:cstheme="minorHAnsi"/>
        </w:rPr>
        <w:t>Community health systems (</w:t>
      </w:r>
      <w:proofErr w:type="spellStart"/>
      <w:r w:rsidRPr="00E279CC">
        <w:rPr>
          <w:rFonts w:eastAsia="Times New Roman" w:cstheme="minorHAnsi"/>
        </w:rPr>
        <w:t>Boma</w:t>
      </w:r>
      <w:proofErr w:type="spellEnd"/>
      <w:r w:rsidRPr="00E279CC">
        <w:rPr>
          <w:rFonts w:eastAsia="Times New Roman" w:cstheme="minorHAnsi"/>
        </w:rPr>
        <w:t xml:space="preserve"> Health Initiative)</w:t>
      </w:r>
    </w:p>
    <w:p w:rsidR="004D7DDF" w:rsidRPr="00E279CC" w:rsidRDefault="004D7DDF" w:rsidP="003C775E">
      <w:pPr>
        <w:numPr>
          <w:ilvl w:val="0"/>
          <w:numId w:val="3"/>
        </w:numPr>
        <w:spacing w:after="0" w:line="240" w:lineRule="auto"/>
        <w:rPr>
          <w:rFonts w:eastAsia="Times New Roman" w:cstheme="minorHAnsi"/>
        </w:rPr>
      </w:pPr>
      <w:r w:rsidRPr="00E279CC">
        <w:rPr>
          <w:rFonts w:eastAsia="Times New Roman" w:cstheme="minorHAnsi"/>
        </w:rPr>
        <w:t>Ensure compliance with:</w:t>
      </w:r>
    </w:p>
    <w:p w:rsidR="004D7DDF" w:rsidRPr="00E279CC" w:rsidRDefault="004D7DDF" w:rsidP="003C775E">
      <w:pPr>
        <w:numPr>
          <w:ilvl w:val="1"/>
          <w:numId w:val="3"/>
        </w:numPr>
        <w:spacing w:after="0" w:line="240" w:lineRule="auto"/>
        <w:rPr>
          <w:rFonts w:eastAsia="Times New Roman" w:cstheme="minorHAnsi"/>
        </w:rPr>
      </w:pPr>
      <w:r w:rsidRPr="00E279CC">
        <w:rPr>
          <w:rFonts w:eastAsia="Times New Roman" w:cstheme="minorHAnsi"/>
        </w:rPr>
        <w:t>National Ministry of Health guidelines</w:t>
      </w:r>
    </w:p>
    <w:p w:rsidR="004D7DDF" w:rsidRPr="00E279CC" w:rsidRDefault="004D7DDF" w:rsidP="003C775E">
      <w:pPr>
        <w:numPr>
          <w:ilvl w:val="1"/>
          <w:numId w:val="3"/>
        </w:numPr>
        <w:spacing w:after="0" w:line="240" w:lineRule="auto"/>
        <w:rPr>
          <w:rFonts w:eastAsia="Times New Roman" w:cstheme="minorHAnsi"/>
        </w:rPr>
      </w:pPr>
      <w:r w:rsidRPr="00E279CC">
        <w:rPr>
          <w:rFonts w:eastAsia="Times New Roman" w:cstheme="minorHAnsi"/>
        </w:rPr>
        <w:t>WHO protocols</w:t>
      </w:r>
    </w:p>
    <w:p w:rsidR="004D7DDF" w:rsidRPr="00E279CC" w:rsidRDefault="004D7DDF" w:rsidP="003C775E">
      <w:pPr>
        <w:numPr>
          <w:ilvl w:val="1"/>
          <w:numId w:val="3"/>
        </w:numPr>
        <w:spacing w:after="0" w:line="240" w:lineRule="auto"/>
        <w:rPr>
          <w:rFonts w:eastAsia="Times New Roman" w:cstheme="minorHAnsi"/>
        </w:rPr>
      </w:pPr>
      <w:r w:rsidRPr="00E279CC">
        <w:rPr>
          <w:rFonts w:eastAsia="Times New Roman" w:cstheme="minorHAnsi"/>
        </w:rPr>
        <w:t>Sphere standards</w:t>
      </w:r>
    </w:p>
    <w:p w:rsidR="004D7DDF" w:rsidRPr="00E279CC" w:rsidRDefault="004D7DDF" w:rsidP="003C775E">
      <w:pPr>
        <w:numPr>
          <w:ilvl w:val="0"/>
          <w:numId w:val="3"/>
        </w:numPr>
        <w:spacing w:after="0" w:line="240" w:lineRule="auto"/>
        <w:rPr>
          <w:rFonts w:eastAsia="Times New Roman" w:cstheme="minorHAnsi"/>
        </w:rPr>
      </w:pPr>
      <w:r w:rsidRPr="00E279CC">
        <w:rPr>
          <w:rFonts w:eastAsia="Times New Roman" w:cstheme="minorHAnsi"/>
        </w:rPr>
        <w:t>Develop and standardize:</w:t>
      </w:r>
    </w:p>
    <w:p w:rsidR="004D7DDF" w:rsidRPr="00E279CC" w:rsidRDefault="004D7DDF" w:rsidP="003C775E">
      <w:pPr>
        <w:numPr>
          <w:ilvl w:val="1"/>
          <w:numId w:val="3"/>
        </w:numPr>
        <w:spacing w:after="0" w:line="240" w:lineRule="auto"/>
        <w:rPr>
          <w:rFonts w:eastAsia="Times New Roman" w:cstheme="minorHAnsi"/>
        </w:rPr>
      </w:pPr>
      <w:r w:rsidRPr="00E279CC">
        <w:rPr>
          <w:rFonts w:eastAsia="Times New Roman" w:cstheme="minorHAnsi"/>
        </w:rPr>
        <w:t>Clinical protocols</w:t>
      </w:r>
    </w:p>
    <w:p w:rsidR="004D7DDF" w:rsidRPr="00E279CC" w:rsidRDefault="004D7DDF" w:rsidP="003C775E">
      <w:pPr>
        <w:numPr>
          <w:ilvl w:val="1"/>
          <w:numId w:val="3"/>
        </w:numPr>
        <w:spacing w:after="0" w:line="240" w:lineRule="auto"/>
        <w:rPr>
          <w:rFonts w:eastAsia="Times New Roman" w:cstheme="minorHAnsi"/>
        </w:rPr>
      </w:pPr>
      <w:r w:rsidRPr="00E279CC">
        <w:rPr>
          <w:rFonts w:eastAsia="Times New Roman" w:cstheme="minorHAnsi"/>
        </w:rPr>
        <w:t>Standard operating procedures (SOPs)</w:t>
      </w:r>
    </w:p>
    <w:p w:rsidR="004D7DDF" w:rsidRPr="00E279CC" w:rsidRDefault="004D7DDF" w:rsidP="003C775E">
      <w:pPr>
        <w:numPr>
          <w:ilvl w:val="1"/>
          <w:numId w:val="3"/>
        </w:numPr>
        <w:spacing w:after="0" w:line="240" w:lineRule="auto"/>
        <w:rPr>
          <w:rFonts w:eastAsia="Times New Roman" w:cstheme="minorHAnsi"/>
        </w:rPr>
      </w:pPr>
      <w:r w:rsidRPr="00E279CC">
        <w:rPr>
          <w:rFonts w:eastAsia="Times New Roman" w:cstheme="minorHAnsi"/>
        </w:rPr>
        <w:t>Training manuals</w:t>
      </w:r>
    </w:p>
    <w:p w:rsidR="004D7DDF" w:rsidRPr="00E279CC" w:rsidRDefault="004D7DDF" w:rsidP="003C775E">
      <w:pPr>
        <w:numPr>
          <w:ilvl w:val="0"/>
          <w:numId w:val="3"/>
        </w:numPr>
        <w:spacing w:after="0" w:line="240" w:lineRule="auto"/>
        <w:rPr>
          <w:rFonts w:eastAsia="Times New Roman" w:cstheme="minorHAnsi"/>
        </w:rPr>
      </w:pPr>
      <w:r w:rsidRPr="00E279CC">
        <w:rPr>
          <w:rFonts w:eastAsia="Times New Roman" w:cstheme="minorHAnsi"/>
        </w:rPr>
        <w:t xml:space="preserve">Conduct </w:t>
      </w:r>
      <w:r w:rsidRPr="00E279CC">
        <w:rPr>
          <w:rFonts w:eastAsia="Times New Roman" w:cstheme="minorHAnsi"/>
          <w:b/>
          <w:bCs/>
        </w:rPr>
        <w:t>regular field supervision visits</w:t>
      </w:r>
      <w:r w:rsidRPr="00E279CC">
        <w:rPr>
          <w:rFonts w:eastAsia="Times New Roman" w:cstheme="minorHAnsi"/>
        </w:rPr>
        <w:t xml:space="preserve"> to ensure quality of service delivery</w:t>
      </w:r>
    </w:p>
    <w:p w:rsidR="004D7DDF" w:rsidRPr="00E279CC" w:rsidRDefault="004D7DDF" w:rsidP="003C775E">
      <w:pPr>
        <w:numPr>
          <w:ilvl w:val="0"/>
          <w:numId w:val="3"/>
        </w:numPr>
        <w:spacing w:after="0" w:line="240" w:lineRule="auto"/>
        <w:rPr>
          <w:rFonts w:eastAsia="Times New Roman" w:cstheme="minorHAnsi"/>
        </w:rPr>
      </w:pPr>
      <w:r w:rsidRPr="00E279CC">
        <w:rPr>
          <w:rFonts w:eastAsia="Times New Roman" w:cstheme="minorHAnsi"/>
        </w:rPr>
        <w:t xml:space="preserve">Lead </w:t>
      </w:r>
      <w:r w:rsidRPr="00E279CC">
        <w:rPr>
          <w:rFonts w:eastAsia="Times New Roman" w:cstheme="minorHAnsi"/>
          <w:b/>
          <w:bCs/>
        </w:rPr>
        <w:t>quality improvement initiatives</w:t>
      </w:r>
      <w:r w:rsidRPr="00E279CC">
        <w:rPr>
          <w:rFonts w:eastAsia="Times New Roman" w:cstheme="minorHAnsi"/>
        </w:rPr>
        <w:t xml:space="preserve"> across programs</w:t>
      </w:r>
    </w:p>
    <w:p w:rsidR="003C775E" w:rsidRPr="00E279CC" w:rsidRDefault="003C775E" w:rsidP="003C775E">
      <w:pPr>
        <w:spacing w:after="0" w:line="240" w:lineRule="auto"/>
        <w:ind w:left="720"/>
        <w:rPr>
          <w:rFonts w:eastAsia="Times New Roman" w:cstheme="minorHAnsi"/>
        </w:rPr>
      </w:pPr>
    </w:p>
    <w:p w:rsidR="004D7DDF" w:rsidRPr="00E279CC" w:rsidRDefault="004D7DDF" w:rsidP="003C775E">
      <w:pPr>
        <w:spacing w:after="0" w:line="240" w:lineRule="auto"/>
        <w:outlineLvl w:val="1"/>
        <w:rPr>
          <w:rFonts w:eastAsia="Times New Roman" w:cstheme="minorHAnsi"/>
          <w:b/>
          <w:bCs/>
          <w:color w:val="00B0F0"/>
        </w:rPr>
      </w:pPr>
      <w:r w:rsidRPr="00E279CC">
        <w:rPr>
          <w:rFonts w:eastAsia="Times New Roman" w:cstheme="minorHAnsi"/>
          <w:b/>
          <w:bCs/>
          <w:color w:val="00B0F0"/>
        </w:rPr>
        <w:t>C. Monitoring, Evaluation, Accountability &amp; Learning (MEAL)</w:t>
      </w:r>
    </w:p>
    <w:p w:rsidR="004D7DDF" w:rsidRPr="00E279CC" w:rsidRDefault="004D7DDF" w:rsidP="003C775E">
      <w:pPr>
        <w:numPr>
          <w:ilvl w:val="0"/>
          <w:numId w:val="4"/>
        </w:numPr>
        <w:spacing w:after="0" w:line="240" w:lineRule="auto"/>
        <w:rPr>
          <w:rFonts w:eastAsia="Times New Roman" w:cstheme="minorHAnsi"/>
        </w:rPr>
      </w:pPr>
      <w:r w:rsidRPr="00E279CC">
        <w:rPr>
          <w:rFonts w:eastAsia="Times New Roman" w:cstheme="minorHAnsi"/>
        </w:rPr>
        <w:t xml:space="preserve">Oversee the design and implementation of </w:t>
      </w:r>
      <w:r w:rsidRPr="00E279CC">
        <w:rPr>
          <w:rFonts w:eastAsia="Times New Roman" w:cstheme="minorHAnsi"/>
          <w:b/>
          <w:bCs/>
        </w:rPr>
        <w:t>MEAL frameworks</w:t>
      </w:r>
      <w:r w:rsidRPr="00E279CC">
        <w:rPr>
          <w:rFonts w:eastAsia="Times New Roman" w:cstheme="minorHAnsi"/>
        </w:rPr>
        <w:t xml:space="preserve"> for all health projects</w:t>
      </w:r>
    </w:p>
    <w:p w:rsidR="004D7DDF" w:rsidRPr="00E279CC" w:rsidRDefault="004D7DDF" w:rsidP="003C775E">
      <w:pPr>
        <w:numPr>
          <w:ilvl w:val="0"/>
          <w:numId w:val="4"/>
        </w:numPr>
        <w:spacing w:after="0" w:line="240" w:lineRule="auto"/>
        <w:rPr>
          <w:rFonts w:eastAsia="Times New Roman" w:cstheme="minorHAnsi"/>
        </w:rPr>
      </w:pPr>
      <w:r w:rsidRPr="00E279CC">
        <w:rPr>
          <w:rFonts w:eastAsia="Times New Roman" w:cstheme="minorHAnsi"/>
        </w:rPr>
        <w:t>Ensure development of:</w:t>
      </w:r>
    </w:p>
    <w:p w:rsidR="004D7DDF" w:rsidRPr="00E279CC" w:rsidRDefault="004D7DDF" w:rsidP="003C775E">
      <w:pPr>
        <w:numPr>
          <w:ilvl w:val="1"/>
          <w:numId w:val="4"/>
        </w:numPr>
        <w:spacing w:after="0" w:line="240" w:lineRule="auto"/>
        <w:rPr>
          <w:rFonts w:eastAsia="Times New Roman" w:cstheme="minorHAnsi"/>
        </w:rPr>
      </w:pPr>
      <w:r w:rsidRPr="00E279CC">
        <w:rPr>
          <w:rFonts w:eastAsia="Times New Roman" w:cstheme="minorHAnsi"/>
        </w:rPr>
        <w:t xml:space="preserve">Indicators aligned with </w:t>
      </w:r>
      <w:proofErr w:type="spellStart"/>
      <w:r w:rsidRPr="00E279CC">
        <w:rPr>
          <w:rFonts w:eastAsia="Times New Roman" w:cstheme="minorHAnsi"/>
        </w:rPr>
        <w:t>logframes</w:t>
      </w:r>
      <w:proofErr w:type="spellEnd"/>
    </w:p>
    <w:p w:rsidR="004D7DDF" w:rsidRPr="00E279CC" w:rsidRDefault="004D7DDF" w:rsidP="003C775E">
      <w:pPr>
        <w:numPr>
          <w:ilvl w:val="1"/>
          <w:numId w:val="4"/>
        </w:numPr>
        <w:spacing w:after="0" w:line="240" w:lineRule="auto"/>
        <w:rPr>
          <w:rFonts w:eastAsia="Times New Roman" w:cstheme="minorHAnsi"/>
        </w:rPr>
      </w:pPr>
      <w:r w:rsidRPr="00E279CC">
        <w:rPr>
          <w:rFonts w:eastAsia="Times New Roman" w:cstheme="minorHAnsi"/>
        </w:rPr>
        <w:t>Data collection tools and systems</w:t>
      </w:r>
    </w:p>
    <w:p w:rsidR="004D7DDF" w:rsidRPr="00E279CC" w:rsidRDefault="004D7DDF" w:rsidP="003C775E">
      <w:pPr>
        <w:numPr>
          <w:ilvl w:val="0"/>
          <w:numId w:val="4"/>
        </w:numPr>
        <w:spacing w:after="0" w:line="240" w:lineRule="auto"/>
        <w:rPr>
          <w:rFonts w:eastAsia="Times New Roman" w:cstheme="minorHAnsi"/>
        </w:rPr>
      </w:pPr>
      <w:r w:rsidRPr="00E279CC">
        <w:rPr>
          <w:rFonts w:eastAsia="Times New Roman" w:cstheme="minorHAnsi"/>
        </w:rPr>
        <w:t xml:space="preserve">Promote </w:t>
      </w:r>
      <w:r w:rsidRPr="00E279CC">
        <w:rPr>
          <w:rFonts w:eastAsia="Times New Roman" w:cstheme="minorHAnsi"/>
          <w:b/>
          <w:bCs/>
        </w:rPr>
        <w:t>real-time data use for decision-making</w:t>
      </w:r>
    </w:p>
    <w:p w:rsidR="004D7DDF" w:rsidRPr="00E279CC" w:rsidRDefault="004D7DDF" w:rsidP="003C775E">
      <w:pPr>
        <w:numPr>
          <w:ilvl w:val="0"/>
          <w:numId w:val="4"/>
        </w:numPr>
        <w:spacing w:after="0" w:line="240" w:lineRule="auto"/>
        <w:rPr>
          <w:rFonts w:eastAsia="Times New Roman" w:cstheme="minorHAnsi"/>
        </w:rPr>
      </w:pPr>
      <w:r w:rsidRPr="00E279CC">
        <w:rPr>
          <w:rFonts w:eastAsia="Times New Roman" w:cstheme="minorHAnsi"/>
        </w:rPr>
        <w:t>Ensure timely and accurate reporting:</w:t>
      </w:r>
    </w:p>
    <w:p w:rsidR="004D7DDF" w:rsidRPr="00E279CC" w:rsidRDefault="004D7DDF" w:rsidP="003C775E">
      <w:pPr>
        <w:numPr>
          <w:ilvl w:val="1"/>
          <w:numId w:val="4"/>
        </w:numPr>
        <w:spacing w:after="0" w:line="240" w:lineRule="auto"/>
        <w:rPr>
          <w:rFonts w:eastAsia="Times New Roman" w:cstheme="minorHAnsi"/>
        </w:rPr>
      </w:pPr>
      <w:r w:rsidRPr="00E279CC">
        <w:rPr>
          <w:rFonts w:eastAsia="Times New Roman" w:cstheme="minorHAnsi"/>
        </w:rPr>
        <w:t>Internal reports</w:t>
      </w:r>
    </w:p>
    <w:p w:rsidR="004D7DDF" w:rsidRPr="00E279CC" w:rsidRDefault="004D7DDF" w:rsidP="003C775E">
      <w:pPr>
        <w:numPr>
          <w:ilvl w:val="1"/>
          <w:numId w:val="4"/>
        </w:numPr>
        <w:spacing w:after="0" w:line="240" w:lineRule="auto"/>
        <w:rPr>
          <w:rFonts w:eastAsia="Times New Roman" w:cstheme="minorHAnsi"/>
        </w:rPr>
      </w:pPr>
      <w:r w:rsidRPr="00E279CC">
        <w:rPr>
          <w:rFonts w:eastAsia="Times New Roman" w:cstheme="minorHAnsi"/>
        </w:rPr>
        <w:t>Donor reports</w:t>
      </w:r>
    </w:p>
    <w:p w:rsidR="004D7DDF" w:rsidRPr="00E279CC" w:rsidRDefault="004D7DDF" w:rsidP="003C775E">
      <w:pPr>
        <w:numPr>
          <w:ilvl w:val="0"/>
          <w:numId w:val="4"/>
        </w:numPr>
        <w:spacing w:after="0" w:line="240" w:lineRule="auto"/>
        <w:rPr>
          <w:rFonts w:eastAsia="Times New Roman" w:cstheme="minorHAnsi"/>
        </w:rPr>
      </w:pPr>
      <w:r w:rsidRPr="00E279CC">
        <w:rPr>
          <w:rFonts w:eastAsia="Times New Roman" w:cstheme="minorHAnsi"/>
        </w:rPr>
        <w:t>Support:</w:t>
      </w:r>
    </w:p>
    <w:p w:rsidR="004D7DDF" w:rsidRPr="00E279CC" w:rsidRDefault="004D7DDF" w:rsidP="003C775E">
      <w:pPr>
        <w:numPr>
          <w:ilvl w:val="1"/>
          <w:numId w:val="4"/>
        </w:numPr>
        <w:spacing w:after="0" w:line="240" w:lineRule="auto"/>
        <w:rPr>
          <w:rFonts w:eastAsia="Times New Roman" w:cstheme="minorHAnsi"/>
        </w:rPr>
      </w:pPr>
      <w:r w:rsidRPr="00E279CC">
        <w:rPr>
          <w:rFonts w:eastAsia="Times New Roman" w:cstheme="minorHAnsi"/>
        </w:rPr>
        <w:t xml:space="preserve">Baseline, midline, and </w:t>
      </w:r>
      <w:proofErr w:type="spellStart"/>
      <w:r w:rsidRPr="00E279CC">
        <w:rPr>
          <w:rFonts w:eastAsia="Times New Roman" w:cstheme="minorHAnsi"/>
        </w:rPr>
        <w:t>endline</w:t>
      </w:r>
      <w:proofErr w:type="spellEnd"/>
      <w:r w:rsidRPr="00E279CC">
        <w:rPr>
          <w:rFonts w:eastAsia="Times New Roman" w:cstheme="minorHAnsi"/>
        </w:rPr>
        <w:t xml:space="preserve"> evaluations</w:t>
      </w:r>
    </w:p>
    <w:p w:rsidR="004D7DDF" w:rsidRPr="00E279CC" w:rsidRDefault="004D7DDF" w:rsidP="003C775E">
      <w:pPr>
        <w:numPr>
          <w:ilvl w:val="1"/>
          <w:numId w:val="4"/>
        </w:numPr>
        <w:spacing w:after="0" w:line="240" w:lineRule="auto"/>
        <w:rPr>
          <w:rFonts w:eastAsia="Times New Roman" w:cstheme="minorHAnsi"/>
        </w:rPr>
      </w:pPr>
      <w:r w:rsidRPr="00E279CC">
        <w:rPr>
          <w:rFonts w:eastAsia="Times New Roman" w:cstheme="minorHAnsi"/>
        </w:rPr>
        <w:t>Operational research and learning studies</w:t>
      </w:r>
    </w:p>
    <w:p w:rsidR="004D7DDF" w:rsidRPr="00E279CC" w:rsidRDefault="004D7DDF" w:rsidP="003C775E">
      <w:pPr>
        <w:numPr>
          <w:ilvl w:val="0"/>
          <w:numId w:val="4"/>
        </w:numPr>
        <w:spacing w:after="0" w:line="240" w:lineRule="auto"/>
        <w:rPr>
          <w:rFonts w:eastAsia="Times New Roman" w:cstheme="minorHAnsi"/>
        </w:rPr>
      </w:pPr>
      <w:r w:rsidRPr="00E279CC">
        <w:rPr>
          <w:rFonts w:eastAsia="Times New Roman" w:cstheme="minorHAnsi"/>
        </w:rPr>
        <w:t xml:space="preserve">Establish and strengthen </w:t>
      </w:r>
      <w:r w:rsidRPr="00E279CC">
        <w:rPr>
          <w:rFonts w:eastAsia="Times New Roman" w:cstheme="minorHAnsi"/>
          <w:b/>
          <w:bCs/>
        </w:rPr>
        <w:t>accountability mechanisms</w:t>
      </w:r>
      <w:r w:rsidRPr="00E279CC">
        <w:rPr>
          <w:rFonts w:eastAsia="Times New Roman" w:cstheme="minorHAnsi"/>
        </w:rPr>
        <w:t>:</w:t>
      </w:r>
    </w:p>
    <w:p w:rsidR="004D7DDF" w:rsidRPr="00E279CC" w:rsidRDefault="004D7DDF" w:rsidP="003C775E">
      <w:pPr>
        <w:numPr>
          <w:ilvl w:val="1"/>
          <w:numId w:val="4"/>
        </w:numPr>
        <w:spacing w:after="0" w:line="240" w:lineRule="auto"/>
        <w:rPr>
          <w:rFonts w:eastAsia="Times New Roman" w:cstheme="minorHAnsi"/>
        </w:rPr>
      </w:pPr>
      <w:r w:rsidRPr="00E279CC">
        <w:rPr>
          <w:rFonts w:eastAsia="Times New Roman" w:cstheme="minorHAnsi"/>
        </w:rPr>
        <w:t>Feedback and complaint systems</w:t>
      </w:r>
    </w:p>
    <w:p w:rsidR="003C775E" w:rsidRPr="00E279CC" w:rsidRDefault="004D7DDF" w:rsidP="003C775E">
      <w:pPr>
        <w:numPr>
          <w:ilvl w:val="1"/>
          <w:numId w:val="4"/>
        </w:numPr>
        <w:spacing w:after="0" w:line="240" w:lineRule="auto"/>
        <w:rPr>
          <w:rFonts w:eastAsia="Times New Roman" w:cstheme="minorHAnsi"/>
        </w:rPr>
      </w:pPr>
      <w:r w:rsidRPr="00E279CC">
        <w:rPr>
          <w:rFonts w:eastAsia="Times New Roman" w:cstheme="minorHAnsi"/>
        </w:rPr>
        <w:t>Community engagement processes</w:t>
      </w:r>
    </w:p>
    <w:p w:rsidR="003C775E" w:rsidRPr="00E279CC" w:rsidRDefault="003C775E" w:rsidP="003C775E">
      <w:pPr>
        <w:spacing w:after="0" w:line="240" w:lineRule="auto"/>
        <w:ind w:left="1440"/>
        <w:rPr>
          <w:rFonts w:eastAsia="Times New Roman" w:cstheme="minorHAnsi"/>
        </w:rPr>
      </w:pPr>
    </w:p>
    <w:p w:rsidR="004D7DDF" w:rsidRPr="00E279CC" w:rsidRDefault="004D7DDF" w:rsidP="003C775E">
      <w:pPr>
        <w:spacing w:after="0" w:line="240" w:lineRule="auto"/>
        <w:outlineLvl w:val="1"/>
        <w:rPr>
          <w:rFonts w:eastAsia="Times New Roman" w:cstheme="minorHAnsi"/>
          <w:b/>
          <w:bCs/>
          <w:color w:val="00B0F0"/>
        </w:rPr>
      </w:pPr>
      <w:r w:rsidRPr="00E279CC">
        <w:rPr>
          <w:rFonts w:eastAsia="Times New Roman" w:cstheme="minorHAnsi"/>
          <w:b/>
          <w:bCs/>
          <w:color w:val="00B0F0"/>
        </w:rPr>
        <w:t>D. Partnership, Coordination &amp; Representation</w:t>
      </w:r>
    </w:p>
    <w:p w:rsidR="004D7DDF" w:rsidRPr="00E279CC" w:rsidRDefault="004D7DDF" w:rsidP="003C775E">
      <w:pPr>
        <w:numPr>
          <w:ilvl w:val="0"/>
          <w:numId w:val="5"/>
        </w:numPr>
        <w:spacing w:after="0" w:line="240" w:lineRule="auto"/>
        <w:rPr>
          <w:rFonts w:eastAsia="Times New Roman" w:cstheme="minorHAnsi"/>
        </w:rPr>
      </w:pPr>
      <w:r w:rsidRPr="00E279CC">
        <w:rPr>
          <w:rFonts w:eastAsia="Times New Roman" w:cstheme="minorHAnsi"/>
        </w:rPr>
        <w:t>Represent the organization in:</w:t>
      </w:r>
    </w:p>
    <w:p w:rsidR="004D7DDF" w:rsidRPr="00E279CC" w:rsidRDefault="004D7DDF" w:rsidP="003C775E">
      <w:pPr>
        <w:numPr>
          <w:ilvl w:val="1"/>
          <w:numId w:val="5"/>
        </w:numPr>
        <w:spacing w:after="0" w:line="240" w:lineRule="auto"/>
        <w:rPr>
          <w:rFonts w:eastAsia="Times New Roman" w:cstheme="minorHAnsi"/>
        </w:rPr>
      </w:pPr>
      <w:r w:rsidRPr="00E279CC">
        <w:rPr>
          <w:rFonts w:eastAsia="Times New Roman" w:cstheme="minorHAnsi"/>
        </w:rPr>
        <w:t>Health Cluster meetings</w:t>
      </w:r>
    </w:p>
    <w:p w:rsidR="004D7DDF" w:rsidRPr="00E279CC" w:rsidRDefault="004D7DDF" w:rsidP="003C775E">
      <w:pPr>
        <w:numPr>
          <w:ilvl w:val="1"/>
          <w:numId w:val="5"/>
        </w:numPr>
        <w:spacing w:after="0" w:line="240" w:lineRule="auto"/>
        <w:rPr>
          <w:rFonts w:eastAsia="Times New Roman" w:cstheme="minorHAnsi"/>
        </w:rPr>
      </w:pPr>
      <w:r w:rsidRPr="00E279CC">
        <w:rPr>
          <w:rFonts w:eastAsia="Times New Roman" w:cstheme="minorHAnsi"/>
        </w:rPr>
        <w:t>Technical Working Groups</w:t>
      </w:r>
    </w:p>
    <w:p w:rsidR="004D7DDF" w:rsidRPr="00E279CC" w:rsidRDefault="004D7DDF" w:rsidP="003C775E">
      <w:pPr>
        <w:numPr>
          <w:ilvl w:val="1"/>
          <w:numId w:val="5"/>
        </w:numPr>
        <w:spacing w:after="0" w:line="240" w:lineRule="auto"/>
        <w:rPr>
          <w:rFonts w:eastAsia="Times New Roman" w:cstheme="minorHAnsi"/>
        </w:rPr>
      </w:pPr>
      <w:r w:rsidRPr="00E279CC">
        <w:rPr>
          <w:rFonts w:eastAsia="Times New Roman" w:cstheme="minorHAnsi"/>
        </w:rPr>
        <w:t>Coordination forums</w:t>
      </w:r>
    </w:p>
    <w:p w:rsidR="004D7DDF" w:rsidRPr="00E279CC" w:rsidRDefault="004D7DDF" w:rsidP="003C775E">
      <w:pPr>
        <w:numPr>
          <w:ilvl w:val="0"/>
          <w:numId w:val="5"/>
        </w:numPr>
        <w:spacing w:after="0" w:line="240" w:lineRule="auto"/>
        <w:rPr>
          <w:rFonts w:eastAsia="Times New Roman" w:cstheme="minorHAnsi"/>
        </w:rPr>
      </w:pPr>
      <w:r w:rsidRPr="00E279CC">
        <w:rPr>
          <w:rFonts w:eastAsia="Times New Roman" w:cstheme="minorHAnsi"/>
        </w:rPr>
        <w:t>Build and maintain strong partnerships with:</w:t>
      </w:r>
    </w:p>
    <w:p w:rsidR="004D7DDF" w:rsidRPr="00E279CC" w:rsidRDefault="004D7DDF" w:rsidP="003C775E">
      <w:pPr>
        <w:numPr>
          <w:ilvl w:val="1"/>
          <w:numId w:val="5"/>
        </w:numPr>
        <w:spacing w:after="0" w:line="240" w:lineRule="auto"/>
        <w:rPr>
          <w:rFonts w:eastAsia="Times New Roman" w:cstheme="minorHAnsi"/>
        </w:rPr>
      </w:pPr>
      <w:r w:rsidRPr="00E279CC">
        <w:rPr>
          <w:rFonts w:eastAsia="Times New Roman" w:cstheme="minorHAnsi"/>
        </w:rPr>
        <w:t>Government (Ministry of Health at national and county levels)</w:t>
      </w:r>
    </w:p>
    <w:p w:rsidR="004D7DDF" w:rsidRPr="00E279CC" w:rsidRDefault="004D7DDF" w:rsidP="003C775E">
      <w:pPr>
        <w:numPr>
          <w:ilvl w:val="1"/>
          <w:numId w:val="5"/>
        </w:numPr>
        <w:spacing w:after="0" w:line="240" w:lineRule="auto"/>
        <w:rPr>
          <w:rFonts w:eastAsia="Times New Roman" w:cstheme="minorHAnsi"/>
        </w:rPr>
      </w:pPr>
      <w:r w:rsidRPr="00E279CC">
        <w:rPr>
          <w:rFonts w:eastAsia="Times New Roman" w:cstheme="minorHAnsi"/>
        </w:rPr>
        <w:t>UN agencies</w:t>
      </w:r>
    </w:p>
    <w:p w:rsidR="004D7DDF" w:rsidRPr="00E279CC" w:rsidRDefault="004D7DDF" w:rsidP="003C775E">
      <w:pPr>
        <w:numPr>
          <w:ilvl w:val="1"/>
          <w:numId w:val="5"/>
        </w:numPr>
        <w:spacing w:after="0" w:line="240" w:lineRule="auto"/>
        <w:rPr>
          <w:rFonts w:eastAsia="Times New Roman" w:cstheme="minorHAnsi"/>
        </w:rPr>
      </w:pPr>
      <w:r w:rsidRPr="00E279CC">
        <w:rPr>
          <w:rFonts w:eastAsia="Times New Roman" w:cstheme="minorHAnsi"/>
        </w:rPr>
        <w:t>NGOs and local partners</w:t>
      </w:r>
    </w:p>
    <w:p w:rsidR="004D7DDF" w:rsidRPr="00E279CC" w:rsidRDefault="004D7DDF" w:rsidP="003C775E">
      <w:pPr>
        <w:numPr>
          <w:ilvl w:val="1"/>
          <w:numId w:val="5"/>
        </w:numPr>
        <w:spacing w:after="0" w:line="240" w:lineRule="auto"/>
        <w:rPr>
          <w:rFonts w:eastAsia="Times New Roman" w:cstheme="minorHAnsi"/>
        </w:rPr>
      </w:pPr>
      <w:r w:rsidRPr="00E279CC">
        <w:rPr>
          <w:rFonts w:eastAsia="Times New Roman" w:cstheme="minorHAnsi"/>
        </w:rPr>
        <w:t>Community leaders and structures</w:t>
      </w:r>
    </w:p>
    <w:p w:rsidR="004D7DDF" w:rsidRPr="00E279CC" w:rsidRDefault="004D7DDF" w:rsidP="003C775E">
      <w:pPr>
        <w:numPr>
          <w:ilvl w:val="0"/>
          <w:numId w:val="5"/>
        </w:numPr>
        <w:spacing w:after="0" w:line="240" w:lineRule="auto"/>
        <w:rPr>
          <w:rFonts w:eastAsia="Times New Roman" w:cstheme="minorHAnsi"/>
        </w:rPr>
      </w:pPr>
      <w:r w:rsidRPr="00E279CC">
        <w:rPr>
          <w:rFonts w:eastAsia="Times New Roman" w:cstheme="minorHAnsi"/>
        </w:rPr>
        <w:t xml:space="preserve">Contribute to </w:t>
      </w:r>
      <w:r w:rsidRPr="00E279CC">
        <w:rPr>
          <w:rFonts w:eastAsia="Times New Roman" w:cstheme="minorHAnsi"/>
          <w:b/>
          <w:bCs/>
        </w:rPr>
        <w:t>joint assessments, response plans, and coordination efforts</w:t>
      </w:r>
    </w:p>
    <w:p w:rsidR="004D7DDF" w:rsidRPr="00E279CC" w:rsidRDefault="004D7DDF" w:rsidP="003C775E">
      <w:pPr>
        <w:numPr>
          <w:ilvl w:val="0"/>
          <w:numId w:val="5"/>
        </w:numPr>
        <w:spacing w:after="0" w:line="240" w:lineRule="auto"/>
        <w:rPr>
          <w:rFonts w:eastAsia="Times New Roman" w:cstheme="minorHAnsi"/>
        </w:rPr>
      </w:pPr>
      <w:r w:rsidRPr="00E279CC">
        <w:rPr>
          <w:rFonts w:eastAsia="Times New Roman" w:cstheme="minorHAnsi"/>
        </w:rPr>
        <w:t xml:space="preserve">Advocate for </w:t>
      </w:r>
      <w:r w:rsidRPr="00E279CC">
        <w:rPr>
          <w:rFonts w:eastAsia="Times New Roman" w:cstheme="minorHAnsi"/>
          <w:b/>
          <w:bCs/>
        </w:rPr>
        <w:t>evidence-based policies and programs</w:t>
      </w:r>
    </w:p>
    <w:p w:rsidR="003C775E" w:rsidRPr="00E279CC" w:rsidRDefault="003C775E" w:rsidP="003C775E">
      <w:pPr>
        <w:spacing w:after="0" w:line="240" w:lineRule="auto"/>
        <w:ind w:left="720"/>
        <w:rPr>
          <w:rFonts w:eastAsia="Times New Roman" w:cstheme="minorHAnsi"/>
        </w:rPr>
      </w:pPr>
    </w:p>
    <w:p w:rsidR="004D7DDF" w:rsidRPr="00E279CC" w:rsidRDefault="004D7DDF" w:rsidP="003C775E">
      <w:pPr>
        <w:spacing w:after="0" w:line="240" w:lineRule="auto"/>
        <w:outlineLvl w:val="1"/>
        <w:rPr>
          <w:rFonts w:eastAsia="Times New Roman" w:cstheme="minorHAnsi"/>
          <w:b/>
          <w:bCs/>
          <w:color w:val="00B0F0"/>
        </w:rPr>
      </w:pPr>
      <w:r w:rsidRPr="00E279CC">
        <w:rPr>
          <w:rFonts w:eastAsia="Times New Roman" w:cstheme="minorHAnsi"/>
          <w:b/>
          <w:bCs/>
          <w:color w:val="00B0F0"/>
        </w:rPr>
        <w:t>E. Grants Management &amp; Business Development</w:t>
      </w:r>
    </w:p>
    <w:p w:rsidR="004D7DDF" w:rsidRPr="00E279CC" w:rsidRDefault="004D7DDF" w:rsidP="003C775E">
      <w:pPr>
        <w:numPr>
          <w:ilvl w:val="0"/>
          <w:numId w:val="6"/>
        </w:numPr>
        <w:spacing w:after="0" w:line="240" w:lineRule="auto"/>
        <w:rPr>
          <w:rFonts w:eastAsia="Times New Roman" w:cstheme="minorHAnsi"/>
        </w:rPr>
      </w:pPr>
      <w:r w:rsidRPr="00E279CC">
        <w:rPr>
          <w:rFonts w:eastAsia="Times New Roman" w:cstheme="minorHAnsi"/>
        </w:rPr>
        <w:t xml:space="preserve">Lead and coordinate </w:t>
      </w:r>
      <w:r w:rsidRPr="00E279CC">
        <w:rPr>
          <w:rFonts w:eastAsia="Times New Roman" w:cstheme="minorHAnsi"/>
          <w:b/>
          <w:bCs/>
        </w:rPr>
        <w:t>proposal development processes</w:t>
      </w:r>
      <w:r w:rsidRPr="00E279CC">
        <w:rPr>
          <w:rFonts w:eastAsia="Times New Roman" w:cstheme="minorHAnsi"/>
        </w:rPr>
        <w:t>, including:</w:t>
      </w:r>
    </w:p>
    <w:p w:rsidR="004D7DDF" w:rsidRPr="00E279CC" w:rsidRDefault="004D7DDF" w:rsidP="003C775E">
      <w:pPr>
        <w:numPr>
          <w:ilvl w:val="1"/>
          <w:numId w:val="6"/>
        </w:numPr>
        <w:spacing w:after="0" w:line="240" w:lineRule="auto"/>
        <w:rPr>
          <w:rFonts w:eastAsia="Times New Roman" w:cstheme="minorHAnsi"/>
        </w:rPr>
      </w:pPr>
      <w:r w:rsidRPr="00E279CC">
        <w:rPr>
          <w:rFonts w:eastAsia="Times New Roman" w:cstheme="minorHAnsi"/>
        </w:rPr>
        <w:t>Concept notes</w:t>
      </w:r>
    </w:p>
    <w:p w:rsidR="004D7DDF" w:rsidRPr="00E279CC" w:rsidRDefault="004D7DDF" w:rsidP="003C775E">
      <w:pPr>
        <w:numPr>
          <w:ilvl w:val="1"/>
          <w:numId w:val="6"/>
        </w:numPr>
        <w:spacing w:after="0" w:line="240" w:lineRule="auto"/>
        <w:rPr>
          <w:rFonts w:eastAsia="Times New Roman" w:cstheme="minorHAnsi"/>
        </w:rPr>
      </w:pPr>
      <w:r w:rsidRPr="00E279CC">
        <w:rPr>
          <w:rFonts w:eastAsia="Times New Roman" w:cstheme="minorHAnsi"/>
        </w:rPr>
        <w:t>Full proposals</w:t>
      </w:r>
    </w:p>
    <w:p w:rsidR="004D7DDF" w:rsidRPr="00E279CC" w:rsidRDefault="004D7DDF" w:rsidP="003C775E">
      <w:pPr>
        <w:numPr>
          <w:ilvl w:val="1"/>
          <w:numId w:val="6"/>
        </w:numPr>
        <w:spacing w:after="0" w:line="240" w:lineRule="auto"/>
        <w:rPr>
          <w:rFonts w:eastAsia="Times New Roman" w:cstheme="minorHAnsi"/>
        </w:rPr>
      </w:pPr>
      <w:r w:rsidRPr="00E279CC">
        <w:rPr>
          <w:rFonts w:eastAsia="Times New Roman" w:cstheme="minorHAnsi"/>
        </w:rPr>
        <w:t xml:space="preserve">Budgets and </w:t>
      </w:r>
      <w:proofErr w:type="spellStart"/>
      <w:r w:rsidRPr="00E279CC">
        <w:rPr>
          <w:rFonts w:eastAsia="Times New Roman" w:cstheme="minorHAnsi"/>
        </w:rPr>
        <w:t>logframes</w:t>
      </w:r>
      <w:proofErr w:type="spellEnd"/>
    </w:p>
    <w:p w:rsidR="004D7DDF" w:rsidRPr="00E279CC" w:rsidRDefault="004D7DDF" w:rsidP="003C775E">
      <w:pPr>
        <w:numPr>
          <w:ilvl w:val="0"/>
          <w:numId w:val="6"/>
        </w:numPr>
        <w:spacing w:after="0" w:line="240" w:lineRule="auto"/>
        <w:rPr>
          <w:rFonts w:eastAsia="Times New Roman" w:cstheme="minorHAnsi"/>
        </w:rPr>
      </w:pPr>
      <w:r w:rsidRPr="00E279CC">
        <w:rPr>
          <w:rFonts w:eastAsia="Times New Roman" w:cstheme="minorHAnsi"/>
        </w:rPr>
        <w:t xml:space="preserve">Identify and pursue </w:t>
      </w:r>
      <w:r w:rsidRPr="00E279CC">
        <w:rPr>
          <w:rFonts w:eastAsia="Times New Roman" w:cstheme="minorHAnsi"/>
          <w:b/>
          <w:bCs/>
        </w:rPr>
        <w:t>new funding opportunities</w:t>
      </w:r>
    </w:p>
    <w:p w:rsidR="004D7DDF" w:rsidRPr="00E279CC" w:rsidRDefault="004D7DDF" w:rsidP="003C775E">
      <w:pPr>
        <w:numPr>
          <w:ilvl w:val="0"/>
          <w:numId w:val="6"/>
        </w:numPr>
        <w:spacing w:after="0" w:line="240" w:lineRule="auto"/>
        <w:rPr>
          <w:rFonts w:eastAsia="Times New Roman" w:cstheme="minorHAnsi"/>
        </w:rPr>
      </w:pPr>
      <w:r w:rsidRPr="00E279CC">
        <w:rPr>
          <w:rFonts w:eastAsia="Times New Roman" w:cstheme="minorHAnsi"/>
        </w:rPr>
        <w:t xml:space="preserve">Ensure </w:t>
      </w:r>
      <w:r w:rsidRPr="00E279CC">
        <w:rPr>
          <w:rFonts w:eastAsia="Times New Roman" w:cstheme="minorHAnsi"/>
          <w:b/>
          <w:bCs/>
        </w:rPr>
        <w:t>compliance with donor requirements</w:t>
      </w:r>
      <w:r w:rsidRPr="00E279CC">
        <w:rPr>
          <w:rFonts w:eastAsia="Times New Roman" w:cstheme="minorHAnsi"/>
        </w:rPr>
        <w:t xml:space="preserve"> (USAID, EU, UN, etc.)</w:t>
      </w:r>
    </w:p>
    <w:p w:rsidR="004D7DDF" w:rsidRPr="00E279CC" w:rsidRDefault="004D7DDF" w:rsidP="003C775E">
      <w:pPr>
        <w:numPr>
          <w:ilvl w:val="0"/>
          <w:numId w:val="6"/>
        </w:numPr>
        <w:spacing w:after="0" w:line="240" w:lineRule="auto"/>
        <w:rPr>
          <w:rFonts w:eastAsia="Times New Roman" w:cstheme="minorHAnsi"/>
        </w:rPr>
      </w:pPr>
      <w:r w:rsidRPr="00E279CC">
        <w:rPr>
          <w:rFonts w:eastAsia="Times New Roman" w:cstheme="minorHAnsi"/>
        </w:rPr>
        <w:t>Review donor agreements and ensure program alignment</w:t>
      </w:r>
    </w:p>
    <w:p w:rsidR="004D7DDF" w:rsidRPr="00E279CC" w:rsidRDefault="004D7DDF" w:rsidP="003C775E">
      <w:pPr>
        <w:numPr>
          <w:ilvl w:val="0"/>
          <w:numId w:val="6"/>
        </w:numPr>
        <w:spacing w:after="0" w:line="240" w:lineRule="auto"/>
        <w:rPr>
          <w:rFonts w:eastAsia="Times New Roman" w:cstheme="minorHAnsi"/>
        </w:rPr>
      </w:pPr>
      <w:r w:rsidRPr="00E279CC">
        <w:rPr>
          <w:rFonts w:eastAsia="Times New Roman" w:cstheme="minorHAnsi"/>
        </w:rPr>
        <w:t>Oversee grant implementation to ensure:</w:t>
      </w:r>
    </w:p>
    <w:p w:rsidR="004D7DDF" w:rsidRPr="00E279CC" w:rsidRDefault="004D7DDF" w:rsidP="003C775E">
      <w:pPr>
        <w:numPr>
          <w:ilvl w:val="1"/>
          <w:numId w:val="6"/>
        </w:numPr>
        <w:spacing w:after="0" w:line="240" w:lineRule="auto"/>
        <w:rPr>
          <w:rFonts w:eastAsia="Times New Roman" w:cstheme="minorHAnsi"/>
        </w:rPr>
      </w:pPr>
      <w:r w:rsidRPr="00E279CC">
        <w:rPr>
          <w:rFonts w:eastAsia="Times New Roman" w:cstheme="minorHAnsi"/>
        </w:rPr>
        <w:lastRenderedPageBreak/>
        <w:t>Timely delivery</w:t>
      </w:r>
    </w:p>
    <w:p w:rsidR="002B7CD3" w:rsidRPr="00E279CC" w:rsidRDefault="004D7DDF" w:rsidP="003C775E">
      <w:pPr>
        <w:numPr>
          <w:ilvl w:val="1"/>
          <w:numId w:val="6"/>
        </w:numPr>
        <w:spacing w:after="0" w:line="240" w:lineRule="auto"/>
        <w:rPr>
          <w:rFonts w:eastAsia="Times New Roman" w:cstheme="minorHAnsi"/>
        </w:rPr>
      </w:pPr>
      <w:r w:rsidRPr="00E279CC">
        <w:rPr>
          <w:rFonts w:eastAsia="Times New Roman" w:cstheme="minorHAnsi"/>
        </w:rPr>
        <w:t xml:space="preserve">Budget </w:t>
      </w:r>
    </w:p>
    <w:p w:rsidR="004D7DDF" w:rsidRPr="00E279CC" w:rsidRDefault="004D7DDF" w:rsidP="003C775E">
      <w:pPr>
        <w:numPr>
          <w:ilvl w:val="1"/>
          <w:numId w:val="6"/>
        </w:numPr>
        <w:spacing w:after="0" w:line="240" w:lineRule="auto"/>
        <w:rPr>
          <w:rFonts w:eastAsia="Times New Roman" w:cstheme="minorHAnsi"/>
        </w:rPr>
      </w:pPr>
      <w:r w:rsidRPr="00E279CC">
        <w:rPr>
          <w:rFonts w:eastAsia="Times New Roman" w:cstheme="minorHAnsi"/>
        </w:rPr>
        <w:t>compliance</w:t>
      </w:r>
    </w:p>
    <w:p w:rsidR="004D7DDF" w:rsidRPr="00E279CC" w:rsidRDefault="004D7DDF" w:rsidP="003C775E">
      <w:pPr>
        <w:numPr>
          <w:ilvl w:val="1"/>
          <w:numId w:val="6"/>
        </w:numPr>
        <w:spacing w:after="0" w:line="240" w:lineRule="auto"/>
        <w:rPr>
          <w:rFonts w:eastAsia="Times New Roman" w:cstheme="minorHAnsi"/>
        </w:rPr>
      </w:pPr>
      <w:r w:rsidRPr="00E279CC">
        <w:rPr>
          <w:rFonts w:eastAsia="Times New Roman" w:cstheme="minorHAnsi"/>
        </w:rPr>
        <w:t>Achievement of targets</w:t>
      </w:r>
    </w:p>
    <w:p w:rsidR="003C775E" w:rsidRPr="00E279CC" w:rsidRDefault="003C775E" w:rsidP="003C775E">
      <w:pPr>
        <w:spacing w:after="0" w:line="240" w:lineRule="auto"/>
        <w:ind w:left="1440"/>
        <w:rPr>
          <w:rFonts w:eastAsia="Times New Roman" w:cstheme="minorHAnsi"/>
        </w:rPr>
      </w:pPr>
    </w:p>
    <w:p w:rsidR="004D7DDF" w:rsidRPr="00E279CC" w:rsidRDefault="004D7DDF" w:rsidP="003C775E">
      <w:pPr>
        <w:spacing w:after="0" w:line="240" w:lineRule="auto"/>
        <w:outlineLvl w:val="1"/>
        <w:rPr>
          <w:rFonts w:eastAsia="Times New Roman" w:cstheme="minorHAnsi"/>
          <w:b/>
          <w:bCs/>
          <w:color w:val="00B0F0"/>
        </w:rPr>
      </w:pPr>
      <w:r w:rsidRPr="00E279CC">
        <w:rPr>
          <w:rFonts w:eastAsia="Times New Roman" w:cstheme="minorHAnsi"/>
          <w:b/>
          <w:bCs/>
          <w:color w:val="00B0F0"/>
        </w:rPr>
        <w:t>F. Team Leadership &amp; Human Resource Management</w:t>
      </w:r>
    </w:p>
    <w:p w:rsidR="004D7DDF" w:rsidRPr="00E279CC" w:rsidRDefault="004D7DDF" w:rsidP="003C775E">
      <w:pPr>
        <w:numPr>
          <w:ilvl w:val="0"/>
          <w:numId w:val="7"/>
        </w:numPr>
        <w:spacing w:after="0" w:line="240" w:lineRule="auto"/>
        <w:rPr>
          <w:rFonts w:eastAsia="Times New Roman" w:cstheme="minorHAnsi"/>
        </w:rPr>
      </w:pPr>
      <w:r w:rsidRPr="00E279CC">
        <w:rPr>
          <w:rFonts w:eastAsia="Times New Roman" w:cstheme="minorHAnsi"/>
        </w:rPr>
        <w:t xml:space="preserve">Provide </w:t>
      </w:r>
      <w:r w:rsidRPr="00E279CC">
        <w:rPr>
          <w:rFonts w:eastAsia="Times New Roman" w:cstheme="minorHAnsi"/>
          <w:b/>
          <w:bCs/>
        </w:rPr>
        <w:t>leadership, supervision, and mentorship</w:t>
      </w:r>
      <w:r w:rsidRPr="00E279CC">
        <w:rPr>
          <w:rFonts w:eastAsia="Times New Roman" w:cstheme="minorHAnsi"/>
        </w:rPr>
        <w:t xml:space="preserve"> to health program staff</w:t>
      </w:r>
    </w:p>
    <w:p w:rsidR="004D7DDF" w:rsidRPr="00E279CC" w:rsidRDefault="004D7DDF" w:rsidP="003C775E">
      <w:pPr>
        <w:numPr>
          <w:ilvl w:val="0"/>
          <w:numId w:val="7"/>
        </w:numPr>
        <w:spacing w:after="0" w:line="240" w:lineRule="auto"/>
        <w:rPr>
          <w:rFonts w:eastAsia="Times New Roman" w:cstheme="minorHAnsi"/>
        </w:rPr>
      </w:pPr>
      <w:r w:rsidRPr="00E279CC">
        <w:rPr>
          <w:rFonts w:eastAsia="Times New Roman" w:cstheme="minorHAnsi"/>
        </w:rPr>
        <w:t>Conduct:</w:t>
      </w:r>
    </w:p>
    <w:p w:rsidR="004D7DDF" w:rsidRPr="00E279CC" w:rsidRDefault="004D7DDF" w:rsidP="003C775E">
      <w:pPr>
        <w:numPr>
          <w:ilvl w:val="1"/>
          <w:numId w:val="7"/>
        </w:numPr>
        <w:spacing w:after="0" w:line="240" w:lineRule="auto"/>
        <w:rPr>
          <w:rFonts w:eastAsia="Times New Roman" w:cstheme="minorHAnsi"/>
        </w:rPr>
      </w:pPr>
      <w:r w:rsidRPr="00E279CC">
        <w:rPr>
          <w:rFonts w:eastAsia="Times New Roman" w:cstheme="minorHAnsi"/>
        </w:rPr>
        <w:t>Performance appraisals</w:t>
      </w:r>
    </w:p>
    <w:p w:rsidR="004D7DDF" w:rsidRPr="00E279CC" w:rsidRDefault="004D7DDF" w:rsidP="003C775E">
      <w:pPr>
        <w:numPr>
          <w:ilvl w:val="1"/>
          <w:numId w:val="7"/>
        </w:numPr>
        <w:spacing w:after="0" w:line="240" w:lineRule="auto"/>
        <w:rPr>
          <w:rFonts w:eastAsia="Times New Roman" w:cstheme="minorHAnsi"/>
        </w:rPr>
      </w:pPr>
      <w:r w:rsidRPr="00E279CC">
        <w:rPr>
          <w:rFonts w:eastAsia="Times New Roman" w:cstheme="minorHAnsi"/>
        </w:rPr>
        <w:t>Staff development plans</w:t>
      </w:r>
    </w:p>
    <w:p w:rsidR="004D7DDF" w:rsidRPr="00E279CC" w:rsidRDefault="004D7DDF" w:rsidP="003C775E">
      <w:pPr>
        <w:numPr>
          <w:ilvl w:val="0"/>
          <w:numId w:val="7"/>
        </w:numPr>
        <w:spacing w:after="0" w:line="240" w:lineRule="auto"/>
        <w:rPr>
          <w:rFonts w:eastAsia="Times New Roman" w:cstheme="minorHAnsi"/>
        </w:rPr>
      </w:pPr>
      <w:r w:rsidRPr="00E279CC">
        <w:rPr>
          <w:rFonts w:eastAsia="Times New Roman" w:cstheme="minorHAnsi"/>
        </w:rPr>
        <w:t>Identify capacity gaps and organize:</w:t>
      </w:r>
    </w:p>
    <w:p w:rsidR="004D7DDF" w:rsidRPr="00E279CC" w:rsidRDefault="004D7DDF" w:rsidP="003C775E">
      <w:pPr>
        <w:numPr>
          <w:ilvl w:val="1"/>
          <w:numId w:val="7"/>
        </w:numPr>
        <w:spacing w:after="0" w:line="240" w:lineRule="auto"/>
        <w:rPr>
          <w:rFonts w:eastAsia="Times New Roman" w:cstheme="minorHAnsi"/>
        </w:rPr>
      </w:pPr>
      <w:r w:rsidRPr="00E279CC">
        <w:rPr>
          <w:rFonts w:eastAsia="Times New Roman" w:cstheme="minorHAnsi"/>
        </w:rPr>
        <w:t>Trainings</w:t>
      </w:r>
    </w:p>
    <w:p w:rsidR="004D7DDF" w:rsidRPr="00E279CC" w:rsidRDefault="004D7DDF" w:rsidP="003C775E">
      <w:pPr>
        <w:numPr>
          <w:ilvl w:val="1"/>
          <w:numId w:val="7"/>
        </w:numPr>
        <w:spacing w:after="0" w:line="240" w:lineRule="auto"/>
        <w:rPr>
          <w:rFonts w:eastAsia="Times New Roman" w:cstheme="minorHAnsi"/>
        </w:rPr>
      </w:pPr>
      <w:r w:rsidRPr="00E279CC">
        <w:rPr>
          <w:rFonts w:eastAsia="Times New Roman" w:cstheme="minorHAnsi"/>
        </w:rPr>
        <w:t>Coaching sessions</w:t>
      </w:r>
    </w:p>
    <w:p w:rsidR="004D7DDF" w:rsidRPr="00E279CC" w:rsidRDefault="004D7DDF" w:rsidP="003C775E">
      <w:pPr>
        <w:numPr>
          <w:ilvl w:val="0"/>
          <w:numId w:val="7"/>
        </w:numPr>
        <w:spacing w:after="0" w:line="240" w:lineRule="auto"/>
        <w:rPr>
          <w:rFonts w:eastAsia="Times New Roman" w:cstheme="minorHAnsi"/>
        </w:rPr>
      </w:pPr>
      <w:r w:rsidRPr="00E279CC">
        <w:rPr>
          <w:rFonts w:eastAsia="Times New Roman" w:cstheme="minorHAnsi"/>
        </w:rPr>
        <w:t>Promote:</w:t>
      </w:r>
    </w:p>
    <w:p w:rsidR="004D7DDF" w:rsidRPr="00E279CC" w:rsidRDefault="004D7DDF" w:rsidP="003C775E">
      <w:pPr>
        <w:numPr>
          <w:ilvl w:val="1"/>
          <w:numId w:val="7"/>
        </w:numPr>
        <w:spacing w:after="0" w:line="240" w:lineRule="auto"/>
        <w:rPr>
          <w:rFonts w:eastAsia="Times New Roman" w:cstheme="minorHAnsi"/>
        </w:rPr>
      </w:pPr>
      <w:r w:rsidRPr="00E279CC">
        <w:rPr>
          <w:rFonts w:eastAsia="Times New Roman" w:cstheme="minorHAnsi"/>
        </w:rPr>
        <w:t>Teamwork</w:t>
      </w:r>
    </w:p>
    <w:p w:rsidR="004D7DDF" w:rsidRPr="00E279CC" w:rsidRDefault="004D7DDF" w:rsidP="003C775E">
      <w:pPr>
        <w:numPr>
          <w:ilvl w:val="1"/>
          <w:numId w:val="7"/>
        </w:numPr>
        <w:spacing w:after="0" w:line="240" w:lineRule="auto"/>
        <w:rPr>
          <w:rFonts w:eastAsia="Times New Roman" w:cstheme="minorHAnsi"/>
        </w:rPr>
      </w:pPr>
      <w:r w:rsidRPr="00E279CC">
        <w:rPr>
          <w:rFonts w:eastAsia="Times New Roman" w:cstheme="minorHAnsi"/>
        </w:rPr>
        <w:t>Accountability</w:t>
      </w:r>
    </w:p>
    <w:p w:rsidR="004D7DDF" w:rsidRPr="00E279CC" w:rsidRDefault="004D7DDF" w:rsidP="003C775E">
      <w:pPr>
        <w:numPr>
          <w:ilvl w:val="1"/>
          <w:numId w:val="7"/>
        </w:numPr>
        <w:spacing w:after="0" w:line="240" w:lineRule="auto"/>
        <w:rPr>
          <w:rFonts w:eastAsia="Times New Roman" w:cstheme="minorHAnsi"/>
        </w:rPr>
      </w:pPr>
      <w:r w:rsidRPr="00E279CC">
        <w:rPr>
          <w:rFonts w:eastAsia="Times New Roman" w:cstheme="minorHAnsi"/>
        </w:rPr>
        <w:t>Continuous learning</w:t>
      </w:r>
    </w:p>
    <w:p w:rsidR="004D7DDF" w:rsidRPr="00E279CC" w:rsidRDefault="004D7DDF" w:rsidP="003C775E">
      <w:pPr>
        <w:numPr>
          <w:ilvl w:val="0"/>
          <w:numId w:val="7"/>
        </w:numPr>
        <w:spacing w:after="0" w:line="240" w:lineRule="auto"/>
        <w:rPr>
          <w:rFonts w:eastAsia="Times New Roman" w:cstheme="minorHAnsi"/>
        </w:rPr>
      </w:pPr>
      <w:r w:rsidRPr="00E279CC">
        <w:rPr>
          <w:rFonts w:eastAsia="Times New Roman" w:cstheme="minorHAnsi"/>
        </w:rPr>
        <w:t>Ensure staff adhere to:</w:t>
      </w:r>
    </w:p>
    <w:p w:rsidR="004D7DDF" w:rsidRPr="00E279CC" w:rsidRDefault="004D7DDF" w:rsidP="003C775E">
      <w:pPr>
        <w:numPr>
          <w:ilvl w:val="1"/>
          <w:numId w:val="7"/>
        </w:numPr>
        <w:spacing w:after="0" w:line="240" w:lineRule="auto"/>
        <w:rPr>
          <w:rFonts w:eastAsia="Times New Roman" w:cstheme="minorHAnsi"/>
        </w:rPr>
      </w:pPr>
      <w:r w:rsidRPr="00E279CC">
        <w:rPr>
          <w:rFonts w:eastAsia="Times New Roman" w:cstheme="minorHAnsi"/>
        </w:rPr>
        <w:t>Organizational policies</w:t>
      </w:r>
    </w:p>
    <w:p w:rsidR="004D7DDF" w:rsidRPr="00E279CC" w:rsidRDefault="004D7DDF" w:rsidP="003C775E">
      <w:pPr>
        <w:numPr>
          <w:ilvl w:val="1"/>
          <w:numId w:val="7"/>
        </w:numPr>
        <w:spacing w:after="0" w:line="240" w:lineRule="auto"/>
        <w:rPr>
          <w:rFonts w:eastAsia="Times New Roman" w:cstheme="minorHAnsi"/>
        </w:rPr>
      </w:pPr>
      <w:r w:rsidRPr="00E279CC">
        <w:rPr>
          <w:rFonts w:eastAsia="Times New Roman" w:cstheme="minorHAnsi"/>
        </w:rPr>
        <w:t>Code of conduct</w:t>
      </w:r>
    </w:p>
    <w:p w:rsidR="004D7DDF" w:rsidRPr="00E279CC" w:rsidRDefault="004D7DDF" w:rsidP="003C775E">
      <w:pPr>
        <w:numPr>
          <w:ilvl w:val="1"/>
          <w:numId w:val="7"/>
        </w:numPr>
        <w:spacing w:after="0" w:line="240" w:lineRule="auto"/>
        <w:rPr>
          <w:rFonts w:eastAsia="Times New Roman" w:cstheme="minorHAnsi"/>
        </w:rPr>
      </w:pPr>
      <w:r w:rsidRPr="00E279CC">
        <w:rPr>
          <w:rFonts w:eastAsia="Times New Roman" w:cstheme="minorHAnsi"/>
        </w:rPr>
        <w:t>Safeguarding standards</w:t>
      </w:r>
    </w:p>
    <w:p w:rsidR="003C775E" w:rsidRPr="00E279CC" w:rsidRDefault="003C775E" w:rsidP="003C775E">
      <w:pPr>
        <w:spacing w:after="0" w:line="240" w:lineRule="auto"/>
        <w:ind w:left="1440"/>
        <w:rPr>
          <w:rFonts w:eastAsia="Times New Roman" w:cstheme="minorHAnsi"/>
          <w:color w:val="00B0F0"/>
        </w:rPr>
      </w:pPr>
    </w:p>
    <w:p w:rsidR="004D7DDF" w:rsidRPr="00E279CC" w:rsidRDefault="004D7DDF" w:rsidP="003C775E">
      <w:pPr>
        <w:spacing w:after="0" w:line="240" w:lineRule="auto"/>
        <w:outlineLvl w:val="1"/>
        <w:rPr>
          <w:rFonts w:eastAsia="Times New Roman" w:cstheme="minorHAnsi"/>
          <w:b/>
          <w:bCs/>
          <w:color w:val="00B0F0"/>
        </w:rPr>
      </w:pPr>
      <w:r w:rsidRPr="00E279CC">
        <w:rPr>
          <w:rFonts w:eastAsia="Times New Roman" w:cstheme="minorHAnsi"/>
          <w:b/>
          <w:bCs/>
          <w:color w:val="00B0F0"/>
        </w:rPr>
        <w:t>G. Operations, Logistics &amp; Supply Chain Coordination</w:t>
      </w:r>
    </w:p>
    <w:p w:rsidR="004D7DDF" w:rsidRPr="00E279CC" w:rsidRDefault="004D7DDF" w:rsidP="003C775E">
      <w:pPr>
        <w:numPr>
          <w:ilvl w:val="0"/>
          <w:numId w:val="8"/>
        </w:numPr>
        <w:spacing w:after="0" w:line="240" w:lineRule="auto"/>
        <w:rPr>
          <w:rFonts w:eastAsia="Times New Roman" w:cstheme="minorHAnsi"/>
        </w:rPr>
      </w:pPr>
      <w:r w:rsidRPr="00E279CC">
        <w:rPr>
          <w:rFonts w:eastAsia="Times New Roman" w:cstheme="minorHAnsi"/>
        </w:rPr>
        <w:t>Collaborate with logistics and procurement teams to:</w:t>
      </w:r>
    </w:p>
    <w:p w:rsidR="004D7DDF" w:rsidRPr="00E279CC" w:rsidRDefault="004D7DDF" w:rsidP="003C775E">
      <w:pPr>
        <w:numPr>
          <w:ilvl w:val="1"/>
          <w:numId w:val="8"/>
        </w:numPr>
        <w:spacing w:after="0" w:line="240" w:lineRule="auto"/>
        <w:rPr>
          <w:rFonts w:eastAsia="Times New Roman" w:cstheme="minorHAnsi"/>
        </w:rPr>
      </w:pPr>
      <w:r w:rsidRPr="00E279CC">
        <w:rPr>
          <w:rFonts w:eastAsia="Times New Roman" w:cstheme="minorHAnsi"/>
        </w:rPr>
        <w:t>Ensure timely supply of medicines and equipment</w:t>
      </w:r>
    </w:p>
    <w:p w:rsidR="004D7DDF" w:rsidRPr="00E279CC" w:rsidRDefault="004D7DDF" w:rsidP="003C775E">
      <w:pPr>
        <w:numPr>
          <w:ilvl w:val="1"/>
          <w:numId w:val="8"/>
        </w:numPr>
        <w:spacing w:after="0" w:line="240" w:lineRule="auto"/>
        <w:rPr>
          <w:rFonts w:eastAsia="Times New Roman" w:cstheme="minorHAnsi"/>
        </w:rPr>
      </w:pPr>
      <w:r w:rsidRPr="00E279CC">
        <w:rPr>
          <w:rFonts w:eastAsia="Times New Roman" w:cstheme="minorHAnsi"/>
        </w:rPr>
        <w:t>Maintain stock levels of essential drugs</w:t>
      </w:r>
    </w:p>
    <w:p w:rsidR="004D7DDF" w:rsidRPr="00E279CC" w:rsidRDefault="004D7DDF" w:rsidP="003C775E">
      <w:pPr>
        <w:numPr>
          <w:ilvl w:val="0"/>
          <w:numId w:val="8"/>
        </w:numPr>
        <w:spacing w:after="0" w:line="240" w:lineRule="auto"/>
        <w:rPr>
          <w:rFonts w:eastAsia="Times New Roman" w:cstheme="minorHAnsi"/>
        </w:rPr>
      </w:pPr>
      <w:r w:rsidRPr="00E279CC">
        <w:rPr>
          <w:rFonts w:eastAsia="Times New Roman" w:cstheme="minorHAnsi"/>
        </w:rPr>
        <w:t>Oversee:</w:t>
      </w:r>
    </w:p>
    <w:p w:rsidR="004D7DDF" w:rsidRPr="00E279CC" w:rsidRDefault="004D7DDF" w:rsidP="003C775E">
      <w:pPr>
        <w:numPr>
          <w:ilvl w:val="1"/>
          <w:numId w:val="8"/>
        </w:numPr>
        <w:spacing w:before="100" w:beforeAutospacing="1" w:after="100" w:afterAutospacing="1" w:line="240" w:lineRule="auto"/>
        <w:rPr>
          <w:rFonts w:eastAsia="Times New Roman" w:cstheme="minorHAnsi"/>
        </w:rPr>
      </w:pPr>
      <w:r w:rsidRPr="00E279CC">
        <w:rPr>
          <w:rFonts w:eastAsia="Times New Roman" w:cstheme="minorHAnsi"/>
        </w:rPr>
        <w:t>Distribution of medical supplies</w:t>
      </w:r>
    </w:p>
    <w:p w:rsidR="004D7DDF" w:rsidRPr="00E279CC" w:rsidRDefault="004D7DDF" w:rsidP="003C775E">
      <w:pPr>
        <w:numPr>
          <w:ilvl w:val="1"/>
          <w:numId w:val="8"/>
        </w:numPr>
        <w:spacing w:before="100" w:beforeAutospacing="1" w:after="100" w:afterAutospacing="1" w:line="240" w:lineRule="auto"/>
        <w:rPr>
          <w:rFonts w:eastAsia="Times New Roman" w:cstheme="minorHAnsi"/>
        </w:rPr>
      </w:pPr>
      <w:r w:rsidRPr="00E279CC">
        <w:rPr>
          <w:rFonts w:eastAsia="Times New Roman" w:cstheme="minorHAnsi"/>
        </w:rPr>
        <w:t>Storage and inventory management</w:t>
      </w:r>
    </w:p>
    <w:p w:rsidR="004D7DDF" w:rsidRPr="00E279CC" w:rsidRDefault="004D7DDF" w:rsidP="003C775E">
      <w:pPr>
        <w:numPr>
          <w:ilvl w:val="0"/>
          <w:numId w:val="8"/>
        </w:numPr>
        <w:spacing w:before="100" w:beforeAutospacing="1" w:after="100" w:afterAutospacing="1" w:line="240" w:lineRule="auto"/>
        <w:rPr>
          <w:rFonts w:eastAsia="Times New Roman" w:cstheme="minorHAnsi"/>
        </w:rPr>
      </w:pPr>
      <w:r w:rsidRPr="00E279CC">
        <w:rPr>
          <w:rFonts w:eastAsia="Times New Roman" w:cstheme="minorHAnsi"/>
        </w:rPr>
        <w:t>Ensure compliance with:</w:t>
      </w:r>
    </w:p>
    <w:p w:rsidR="004D7DDF" w:rsidRPr="00E279CC" w:rsidRDefault="004D7DDF" w:rsidP="003C775E">
      <w:pPr>
        <w:numPr>
          <w:ilvl w:val="1"/>
          <w:numId w:val="8"/>
        </w:numPr>
        <w:spacing w:before="100" w:beforeAutospacing="1" w:after="100" w:afterAutospacing="1" w:line="240" w:lineRule="auto"/>
        <w:rPr>
          <w:rFonts w:eastAsia="Times New Roman" w:cstheme="minorHAnsi"/>
        </w:rPr>
      </w:pPr>
      <w:r w:rsidRPr="00E279CC">
        <w:rPr>
          <w:rFonts w:eastAsia="Times New Roman" w:cstheme="minorHAnsi"/>
        </w:rPr>
        <w:t>Pharmaceutical standards</w:t>
      </w:r>
    </w:p>
    <w:p w:rsidR="004D7DDF" w:rsidRPr="00E279CC" w:rsidRDefault="004D7DDF" w:rsidP="003C775E">
      <w:pPr>
        <w:numPr>
          <w:ilvl w:val="1"/>
          <w:numId w:val="8"/>
        </w:numPr>
        <w:spacing w:before="100" w:beforeAutospacing="1" w:after="100" w:afterAutospacing="1" w:line="240" w:lineRule="auto"/>
        <w:rPr>
          <w:rFonts w:eastAsia="Times New Roman" w:cstheme="minorHAnsi"/>
        </w:rPr>
      </w:pPr>
      <w:r w:rsidRPr="00E279CC">
        <w:rPr>
          <w:rFonts w:eastAsia="Times New Roman" w:cstheme="minorHAnsi"/>
        </w:rPr>
        <w:t>Supply chain protocols</w:t>
      </w:r>
    </w:p>
    <w:p w:rsidR="004D7DDF" w:rsidRPr="00E279CC" w:rsidRDefault="004D7DDF" w:rsidP="003C775E">
      <w:pPr>
        <w:numPr>
          <w:ilvl w:val="0"/>
          <w:numId w:val="8"/>
        </w:numPr>
        <w:spacing w:before="100" w:beforeAutospacing="1" w:after="100" w:afterAutospacing="1" w:line="240" w:lineRule="auto"/>
        <w:rPr>
          <w:rFonts w:eastAsia="Times New Roman" w:cstheme="minorHAnsi"/>
        </w:rPr>
      </w:pPr>
      <w:r w:rsidRPr="00E279CC">
        <w:rPr>
          <w:rFonts w:eastAsia="Times New Roman" w:cstheme="minorHAnsi"/>
        </w:rPr>
        <w:t xml:space="preserve">Support planning for </w:t>
      </w:r>
      <w:r w:rsidRPr="00E279CC">
        <w:rPr>
          <w:rFonts w:eastAsia="Times New Roman" w:cstheme="minorHAnsi"/>
          <w:b/>
          <w:bCs/>
        </w:rPr>
        <w:t>emergency logistics and response</w:t>
      </w:r>
    </w:p>
    <w:p w:rsidR="004D7DDF" w:rsidRPr="00E279CC" w:rsidRDefault="004D7DDF" w:rsidP="003C775E">
      <w:pPr>
        <w:spacing w:after="0" w:line="240" w:lineRule="auto"/>
        <w:outlineLvl w:val="1"/>
        <w:rPr>
          <w:rFonts w:eastAsia="Times New Roman" w:cstheme="minorHAnsi"/>
          <w:b/>
          <w:bCs/>
          <w:color w:val="00B0F0"/>
        </w:rPr>
      </w:pPr>
      <w:r w:rsidRPr="00E279CC">
        <w:rPr>
          <w:rFonts w:eastAsia="Times New Roman" w:cstheme="minorHAnsi"/>
          <w:b/>
          <w:bCs/>
          <w:color w:val="00B0F0"/>
        </w:rPr>
        <w:t>H. Emergency Preparedness &amp; Response</w:t>
      </w:r>
    </w:p>
    <w:p w:rsidR="004D7DDF" w:rsidRPr="00E279CC" w:rsidRDefault="004D7DDF" w:rsidP="003C775E">
      <w:pPr>
        <w:numPr>
          <w:ilvl w:val="0"/>
          <w:numId w:val="9"/>
        </w:numPr>
        <w:spacing w:after="0" w:line="240" w:lineRule="auto"/>
        <w:rPr>
          <w:rFonts w:eastAsia="Times New Roman" w:cstheme="minorHAnsi"/>
        </w:rPr>
      </w:pPr>
      <w:r w:rsidRPr="00E279CC">
        <w:rPr>
          <w:rFonts w:eastAsia="Times New Roman" w:cstheme="minorHAnsi"/>
        </w:rPr>
        <w:t xml:space="preserve">Lead the development of </w:t>
      </w:r>
      <w:r w:rsidRPr="00E279CC">
        <w:rPr>
          <w:rFonts w:eastAsia="Times New Roman" w:cstheme="minorHAnsi"/>
          <w:b/>
          <w:bCs/>
        </w:rPr>
        <w:t>emergency preparedness plans</w:t>
      </w:r>
    </w:p>
    <w:p w:rsidR="004D7DDF" w:rsidRPr="00E279CC" w:rsidRDefault="004D7DDF" w:rsidP="003C775E">
      <w:pPr>
        <w:numPr>
          <w:ilvl w:val="0"/>
          <w:numId w:val="9"/>
        </w:numPr>
        <w:spacing w:after="0" w:line="240" w:lineRule="auto"/>
        <w:rPr>
          <w:rFonts w:eastAsia="Times New Roman" w:cstheme="minorHAnsi"/>
        </w:rPr>
      </w:pPr>
      <w:r w:rsidRPr="00E279CC">
        <w:rPr>
          <w:rFonts w:eastAsia="Times New Roman" w:cstheme="minorHAnsi"/>
        </w:rPr>
        <w:t>Coordinate rapid response to:</w:t>
      </w:r>
    </w:p>
    <w:p w:rsidR="004D7DDF" w:rsidRPr="00E279CC" w:rsidRDefault="004D7DDF" w:rsidP="003C775E">
      <w:pPr>
        <w:numPr>
          <w:ilvl w:val="1"/>
          <w:numId w:val="9"/>
        </w:numPr>
        <w:spacing w:before="100" w:beforeAutospacing="1" w:after="100" w:afterAutospacing="1" w:line="240" w:lineRule="auto"/>
        <w:rPr>
          <w:rFonts w:eastAsia="Times New Roman" w:cstheme="minorHAnsi"/>
        </w:rPr>
      </w:pPr>
      <w:r w:rsidRPr="00E279CC">
        <w:rPr>
          <w:rFonts w:eastAsia="Times New Roman" w:cstheme="minorHAnsi"/>
        </w:rPr>
        <w:t>Disease outbreaks (e.g., cholera)</w:t>
      </w:r>
    </w:p>
    <w:p w:rsidR="004D7DDF" w:rsidRPr="00E279CC" w:rsidRDefault="004D7DDF" w:rsidP="003C775E">
      <w:pPr>
        <w:numPr>
          <w:ilvl w:val="1"/>
          <w:numId w:val="9"/>
        </w:numPr>
        <w:spacing w:before="100" w:beforeAutospacing="1" w:after="100" w:afterAutospacing="1" w:line="240" w:lineRule="auto"/>
        <w:rPr>
          <w:rFonts w:eastAsia="Times New Roman" w:cstheme="minorHAnsi"/>
        </w:rPr>
      </w:pPr>
      <w:r w:rsidRPr="00E279CC">
        <w:rPr>
          <w:rFonts w:eastAsia="Times New Roman" w:cstheme="minorHAnsi"/>
        </w:rPr>
        <w:t>Health emergencies</w:t>
      </w:r>
    </w:p>
    <w:p w:rsidR="004D7DDF" w:rsidRPr="00E279CC" w:rsidRDefault="004D7DDF" w:rsidP="003C775E">
      <w:pPr>
        <w:numPr>
          <w:ilvl w:val="0"/>
          <w:numId w:val="9"/>
        </w:numPr>
        <w:spacing w:before="100" w:beforeAutospacing="1" w:after="100" w:afterAutospacing="1" w:line="240" w:lineRule="auto"/>
        <w:rPr>
          <w:rFonts w:eastAsia="Times New Roman" w:cstheme="minorHAnsi"/>
        </w:rPr>
      </w:pPr>
      <w:r w:rsidRPr="00E279CC">
        <w:rPr>
          <w:rFonts w:eastAsia="Times New Roman" w:cstheme="minorHAnsi"/>
        </w:rPr>
        <w:t>Ensure:</w:t>
      </w:r>
    </w:p>
    <w:p w:rsidR="004D7DDF" w:rsidRPr="00E279CC" w:rsidRDefault="004D7DDF" w:rsidP="003C775E">
      <w:pPr>
        <w:numPr>
          <w:ilvl w:val="1"/>
          <w:numId w:val="9"/>
        </w:numPr>
        <w:spacing w:before="100" w:beforeAutospacing="1" w:after="100" w:afterAutospacing="1" w:line="240" w:lineRule="auto"/>
        <w:rPr>
          <w:rFonts w:eastAsia="Times New Roman" w:cstheme="minorHAnsi"/>
        </w:rPr>
      </w:pPr>
      <w:r w:rsidRPr="00E279CC">
        <w:rPr>
          <w:rFonts w:eastAsia="Times New Roman" w:cstheme="minorHAnsi"/>
        </w:rPr>
        <w:t>Rapid deployment of teams</w:t>
      </w:r>
    </w:p>
    <w:p w:rsidR="004D7DDF" w:rsidRPr="00E279CC" w:rsidRDefault="004D7DDF" w:rsidP="003C775E">
      <w:pPr>
        <w:numPr>
          <w:ilvl w:val="1"/>
          <w:numId w:val="9"/>
        </w:numPr>
        <w:spacing w:before="100" w:beforeAutospacing="1" w:after="100" w:afterAutospacing="1" w:line="240" w:lineRule="auto"/>
        <w:rPr>
          <w:rFonts w:eastAsia="Times New Roman" w:cstheme="minorHAnsi"/>
        </w:rPr>
      </w:pPr>
      <w:r w:rsidRPr="00E279CC">
        <w:rPr>
          <w:rFonts w:eastAsia="Times New Roman" w:cstheme="minorHAnsi"/>
        </w:rPr>
        <w:t>Availability of emergency supplies</w:t>
      </w:r>
    </w:p>
    <w:p w:rsidR="004D7DDF" w:rsidRPr="00E279CC" w:rsidRDefault="004D7DDF" w:rsidP="003C775E">
      <w:pPr>
        <w:numPr>
          <w:ilvl w:val="0"/>
          <w:numId w:val="9"/>
        </w:numPr>
        <w:spacing w:before="100" w:beforeAutospacing="1" w:after="100" w:afterAutospacing="1" w:line="240" w:lineRule="auto"/>
        <w:rPr>
          <w:rFonts w:eastAsia="Times New Roman" w:cstheme="minorHAnsi"/>
        </w:rPr>
      </w:pPr>
      <w:r w:rsidRPr="00E279CC">
        <w:rPr>
          <w:rFonts w:eastAsia="Times New Roman" w:cstheme="minorHAnsi"/>
        </w:rPr>
        <w:t xml:space="preserve">Participate in </w:t>
      </w:r>
      <w:r w:rsidRPr="00E279CC">
        <w:rPr>
          <w:rFonts w:eastAsia="Times New Roman" w:cstheme="minorHAnsi"/>
          <w:b/>
          <w:bCs/>
        </w:rPr>
        <w:t>emergency coordination mechanisms</w:t>
      </w:r>
    </w:p>
    <w:p w:rsidR="004D7DDF" w:rsidRPr="00E279CC" w:rsidRDefault="004D7DDF" w:rsidP="003C775E">
      <w:pPr>
        <w:numPr>
          <w:ilvl w:val="0"/>
          <w:numId w:val="9"/>
        </w:numPr>
        <w:spacing w:before="100" w:beforeAutospacing="1" w:after="100" w:afterAutospacing="1" w:line="240" w:lineRule="auto"/>
        <w:rPr>
          <w:rFonts w:eastAsia="Times New Roman" w:cstheme="minorHAnsi"/>
        </w:rPr>
      </w:pPr>
      <w:r w:rsidRPr="00E279CC">
        <w:rPr>
          <w:rFonts w:eastAsia="Times New Roman" w:cstheme="minorHAnsi"/>
        </w:rPr>
        <w:t>Conduct post-response reviews and learning</w:t>
      </w:r>
    </w:p>
    <w:p w:rsidR="004D7DDF" w:rsidRPr="00E279CC" w:rsidRDefault="004D7DDF" w:rsidP="003C775E">
      <w:pPr>
        <w:spacing w:after="0" w:line="240" w:lineRule="auto"/>
        <w:outlineLvl w:val="0"/>
        <w:rPr>
          <w:rFonts w:eastAsia="Times New Roman" w:cstheme="minorHAnsi"/>
          <w:b/>
          <w:bCs/>
          <w:color w:val="00B0F0"/>
          <w:kern w:val="36"/>
        </w:rPr>
      </w:pPr>
      <w:r w:rsidRPr="00E279CC">
        <w:rPr>
          <w:rFonts w:eastAsia="Times New Roman" w:cstheme="minorHAnsi"/>
          <w:b/>
          <w:bCs/>
          <w:color w:val="00B0F0"/>
          <w:kern w:val="36"/>
        </w:rPr>
        <w:t xml:space="preserve"> 3. Key Deliverables</w:t>
      </w:r>
    </w:p>
    <w:p w:rsidR="004D7DDF" w:rsidRPr="00E279CC" w:rsidRDefault="004D7DDF" w:rsidP="003C775E">
      <w:pPr>
        <w:numPr>
          <w:ilvl w:val="0"/>
          <w:numId w:val="10"/>
        </w:numPr>
        <w:spacing w:after="0" w:line="240" w:lineRule="auto"/>
        <w:rPr>
          <w:rFonts w:eastAsia="Times New Roman" w:cstheme="minorHAnsi"/>
        </w:rPr>
      </w:pPr>
      <w:r w:rsidRPr="00E279CC">
        <w:rPr>
          <w:rFonts w:eastAsia="Times New Roman" w:cstheme="minorHAnsi"/>
        </w:rPr>
        <w:t xml:space="preserve">Comprehensive </w:t>
      </w:r>
      <w:r w:rsidRPr="00E279CC">
        <w:rPr>
          <w:rFonts w:eastAsia="Times New Roman" w:cstheme="minorHAnsi"/>
          <w:b/>
          <w:bCs/>
        </w:rPr>
        <w:t>health strategy and annual plans</w:t>
      </w:r>
    </w:p>
    <w:p w:rsidR="004D7DDF" w:rsidRPr="00E279CC" w:rsidRDefault="004D7DDF" w:rsidP="003C775E">
      <w:pPr>
        <w:numPr>
          <w:ilvl w:val="0"/>
          <w:numId w:val="10"/>
        </w:numPr>
        <w:spacing w:after="0" w:line="240" w:lineRule="auto"/>
        <w:rPr>
          <w:rFonts w:eastAsia="Times New Roman" w:cstheme="minorHAnsi"/>
        </w:rPr>
      </w:pPr>
      <w:r w:rsidRPr="00E279CC">
        <w:rPr>
          <w:rFonts w:eastAsia="Times New Roman" w:cstheme="minorHAnsi"/>
        </w:rPr>
        <w:t xml:space="preserve">High-quality </w:t>
      </w:r>
      <w:r w:rsidRPr="00E279CC">
        <w:rPr>
          <w:rFonts w:eastAsia="Times New Roman" w:cstheme="minorHAnsi"/>
          <w:b/>
          <w:bCs/>
        </w:rPr>
        <w:t>donor reports submitted on time</w:t>
      </w:r>
    </w:p>
    <w:p w:rsidR="004D7DDF" w:rsidRPr="00E279CC" w:rsidRDefault="004D7DDF" w:rsidP="003C775E">
      <w:pPr>
        <w:numPr>
          <w:ilvl w:val="0"/>
          <w:numId w:val="10"/>
        </w:numPr>
        <w:spacing w:before="100" w:beforeAutospacing="1" w:after="100" w:afterAutospacing="1" w:line="240" w:lineRule="auto"/>
        <w:rPr>
          <w:rFonts w:eastAsia="Times New Roman" w:cstheme="minorHAnsi"/>
        </w:rPr>
      </w:pPr>
      <w:r w:rsidRPr="00E279CC">
        <w:rPr>
          <w:rFonts w:eastAsia="Times New Roman" w:cstheme="minorHAnsi"/>
        </w:rPr>
        <w:t>Successful implementation of health projects with measurable impact</w:t>
      </w:r>
    </w:p>
    <w:p w:rsidR="004D7DDF" w:rsidRPr="00E279CC" w:rsidRDefault="004D7DDF" w:rsidP="003C775E">
      <w:pPr>
        <w:numPr>
          <w:ilvl w:val="0"/>
          <w:numId w:val="10"/>
        </w:numPr>
        <w:spacing w:before="100" w:beforeAutospacing="1" w:after="100" w:afterAutospacing="1" w:line="240" w:lineRule="auto"/>
        <w:rPr>
          <w:rFonts w:eastAsia="Times New Roman" w:cstheme="minorHAnsi"/>
        </w:rPr>
      </w:pPr>
      <w:r w:rsidRPr="00E279CC">
        <w:rPr>
          <w:rFonts w:eastAsia="Times New Roman" w:cstheme="minorHAnsi"/>
        </w:rPr>
        <w:t xml:space="preserve">Improved </w:t>
      </w:r>
      <w:r w:rsidRPr="00E279CC">
        <w:rPr>
          <w:rFonts w:eastAsia="Times New Roman" w:cstheme="minorHAnsi"/>
          <w:b/>
          <w:bCs/>
        </w:rPr>
        <w:t>health indicators</w:t>
      </w:r>
      <w:r w:rsidRPr="00E279CC">
        <w:rPr>
          <w:rFonts w:eastAsia="Times New Roman" w:cstheme="minorHAnsi"/>
        </w:rPr>
        <w:t xml:space="preserve"> (e.g., reduced morbidity and mortality)</w:t>
      </w:r>
    </w:p>
    <w:p w:rsidR="004D7DDF" w:rsidRPr="00E279CC" w:rsidRDefault="004D7DDF" w:rsidP="003C775E">
      <w:pPr>
        <w:numPr>
          <w:ilvl w:val="0"/>
          <w:numId w:val="10"/>
        </w:numPr>
        <w:spacing w:before="100" w:beforeAutospacing="1" w:after="100" w:afterAutospacing="1" w:line="240" w:lineRule="auto"/>
        <w:rPr>
          <w:rFonts w:eastAsia="Times New Roman" w:cstheme="minorHAnsi"/>
        </w:rPr>
      </w:pPr>
      <w:r w:rsidRPr="00E279CC">
        <w:rPr>
          <w:rFonts w:eastAsia="Times New Roman" w:cstheme="minorHAnsi"/>
        </w:rPr>
        <w:t xml:space="preserve">Functional </w:t>
      </w:r>
      <w:r w:rsidRPr="00E279CC">
        <w:rPr>
          <w:rFonts w:eastAsia="Times New Roman" w:cstheme="minorHAnsi"/>
          <w:b/>
          <w:bCs/>
        </w:rPr>
        <w:t>MEAL systems and data reporting mechanisms</w:t>
      </w:r>
    </w:p>
    <w:p w:rsidR="004D7DDF" w:rsidRPr="00E279CC" w:rsidRDefault="004D7DDF" w:rsidP="003C775E">
      <w:pPr>
        <w:numPr>
          <w:ilvl w:val="0"/>
          <w:numId w:val="10"/>
        </w:numPr>
        <w:spacing w:before="100" w:beforeAutospacing="1" w:after="100" w:afterAutospacing="1" w:line="240" w:lineRule="auto"/>
        <w:rPr>
          <w:rFonts w:eastAsia="Times New Roman" w:cstheme="minorHAnsi"/>
        </w:rPr>
      </w:pPr>
      <w:r w:rsidRPr="00E279CC">
        <w:rPr>
          <w:rFonts w:eastAsia="Times New Roman" w:cstheme="minorHAnsi"/>
        </w:rPr>
        <w:lastRenderedPageBreak/>
        <w:t xml:space="preserve">Strong </w:t>
      </w:r>
      <w:r w:rsidRPr="00E279CC">
        <w:rPr>
          <w:rFonts w:eastAsia="Times New Roman" w:cstheme="minorHAnsi"/>
          <w:b/>
          <w:bCs/>
        </w:rPr>
        <w:t>partnerships and coordination structures</w:t>
      </w:r>
    </w:p>
    <w:p w:rsidR="004D7DDF" w:rsidRPr="00E279CC" w:rsidRDefault="004D7DDF" w:rsidP="003C775E">
      <w:pPr>
        <w:numPr>
          <w:ilvl w:val="0"/>
          <w:numId w:val="10"/>
        </w:numPr>
        <w:spacing w:before="100" w:beforeAutospacing="1" w:after="100" w:afterAutospacing="1" w:line="240" w:lineRule="auto"/>
        <w:rPr>
          <w:rFonts w:eastAsia="Times New Roman" w:cstheme="minorHAnsi"/>
        </w:rPr>
      </w:pPr>
      <w:r w:rsidRPr="00E279CC">
        <w:rPr>
          <w:rFonts w:eastAsia="Times New Roman" w:cstheme="minorHAnsi"/>
        </w:rPr>
        <w:t>Capacity development of staff and local partners</w:t>
      </w:r>
    </w:p>
    <w:p w:rsidR="004D7DDF" w:rsidRPr="00E279CC" w:rsidRDefault="004D7DDF" w:rsidP="003C775E">
      <w:pPr>
        <w:spacing w:after="0" w:line="240" w:lineRule="auto"/>
        <w:outlineLvl w:val="0"/>
        <w:rPr>
          <w:rFonts w:eastAsia="Times New Roman" w:cstheme="minorHAnsi"/>
          <w:b/>
          <w:bCs/>
          <w:color w:val="00B0F0"/>
          <w:kern w:val="36"/>
        </w:rPr>
      </w:pPr>
      <w:r w:rsidRPr="00E279CC">
        <w:rPr>
          <w:rFonts w:eastAsia="Times New Roman" w:cstheme="minorHAnsi"/>
          <w:b/>
          <w:bCs/>
          <w:color w:val="00B0F0"/>
          <w:kern w:val="36"/>
        </w:rPr>
        <w:t xml:space="preserve">4. Qualifications &amp; Experience </w:t>
      </w:r>
    </w:p>
    <w:p w:rsidR="004D7DDF" w:rsidRPr="00E279CC" w:rsidRDefault="004D7DDF" w:rsidP="003C775E">
      <w:pPr>
        <w:spacing w:after="0" w:line="240" w:lineRule="auto"/>
        <w:outlineLvl w:val="1"/>
        <w:rPr>
          <w:rFonts w:eastAsia="Times New Roman" w:cstheme="minorHAnsi"/>
          <w:b/>
          <w:bCs/>
        </w:rPr>
      </w:pPr>
      <w:r w:rsidRPr="00E279CC">
        <w:rPr>
          <w:rFonts w:eastAsia="Times New Roman" w:cstheme="minorHAnsi"/>
          <w:b/>
          <w:bCs/>
        </w:rPr>
        <w:t>Education:</w:t>
      </w:r>
    </w:p>
    <w:p w:rsidR="004D7DDF" w:rsidRPr="00E279CC" w:rsidRDefault="004D7DDF" w:rsidP="003C775E">
      <w:pPr>
        <w:numPr>
          <w:ilvl w:val="0"/>
          <w:numId w:val="11"/>
        </w:numPr>
        <w:spacing w:after="0" w:line="240" w:lineRule="auto"/>
        <w:rPr>
          <w:rFonts w:eastAsia="Times New Roman" w:cstheme="minorHAnsi"/>
        </w:rPr>
      </w:pPr>
      <w:r w:rsidRPr="00E279CC">
        <w:rPr>
          <w:rFonts w:eastAsia="Times New Roman" w:cstheme="minorHAnsi"/>
        </w:rPr>
        <w:t>Master’s degree in:</w:t>
      </w:r>
    </w:p>
    <w:p w:rsidR="004D7DDF" w:rsidRPr="00E279CC" w:rsidRDefault="004D7DDF" w:rsidP="003C775E">
      <w:pPr>
        <w:numPr>
          <w:ilvl w:val="1"/>
          <w:numId w:val="11"/>
        </w:numPr>
        <w:spacing w:after="0" w:line="240" w:lineRule="auto"/>
        <w:rPr>
          <w:rFonts w:eastAsia="Times New Roman" w:cstheme="minorHAnsi"/>
        </w:rPr>
      </w:pPr>
      <w:r w:rsidRPr="00E279CC">
        <w:rPr>
          <w:rFonts w:eastAsia="Times New Roman" w:cstheme="minorHAnsi"/>
        </w:rPr>
        <w:t>Public Health</w:t>
      </w:r>
    </w:p>
    <w:p w:rsidR="004D7DDF" w:rsidRPr="00E279CC" w:rsidRDefault="004D7DDF" w:rsidP="003C775E">
      <w:pPr>
        <w:numPr>
          <w:ilvl w:val="1"/>
          <w:numId w:val="11"/>
        </w:numPr>
        <w:spacing w:before="100" w:beforeAutospacing="1" w:after="100" w:afterAutospacing="1" w:line="240" w:lineRule="auto"/>
        <w:rPr>
          <w:rFonts w:eastAsia="Times New Roman" w:cstheme="minorHAnsi"/>
        </w:rPr>
      </w:pPr>
      <w:r w:rsidRPr="00E279CC">
        <w:rPr>
          <w:rFonts w:eastAsia="Times New Roman" w:cstheme="minorHAnsi"/>
        </w:rPr>
        <w:t>Medicine</w:t>
      </w:r>
    </w:p>
    <w:p w:rsidR="004D7DDF" w:rsidRPr="00E279CC" w:rsidRDefault="004D7DDF" w:rsidP="003C775E">
      <w:pPr>
        <w:numPr>
          <w:ilvl w:val="1"/>
          <w:numId w:val="11"/>
        </w:numPr>
        <w:spacing w:before="100" w:beforeAutospacing="1" w:after="100" w:afterAutospacing="1" w:line="240" w:lineRule="auto"/>
        <w:rPr>
          <w:rFonts w:eastAsia="Times New Roman" w:cstheme="minorHAnsi"/>
        </w:rPr>
      </w:pPr>
      <w:r w:rsidRPr="00E279CC">
        <w:rPr>
          <w:rFonts w:eastAsia="Times New Roman" w:cstheme="minorHAnsi"/>
        </w:rPr>
        <w:t>Nursing</w:t>
      </w:r>
    </w:p>
    <w:p w:rsidR="004D7DDF" w:rsidRPr="00E279CC" w:rsidRDefault="004D7DDF" w:rsidP="003C775E">
      <w:pPr>
        <w:numPr>
          <w:ilvl w:val="1"/>
          <w:numId w:val="11"/>
        </w:numPr>
        <w:spacing w:before="100" w:beforeAutospacing="1" w:after="100" w:afterAutospacing="1" w:line="240" w:lineRule="auto"/>
        <w:rPr>
          <w:rFonts w:eastAsia="Times New Roman" w:cstheme="minorHAnsi"/>
        </w:rPr>
      </w:pPr>
      <w:r w:rsidRPr="00E279CC">
        <w:rPr>
          <w:rFonts w:eastAsia="Times New Roman" w:cstheme="minorHAnsi"/>
        </w:rPr>
        <w:t>Health Systems Management</w:t>
      </w:r>
    </w:p>
    <w:p w:rsidR="004D7DDF" w:rsidRPr="00E279CC" w:rsidRDefault="004D7DDF" w:rsidP="003C775E">
      <w:pPr>
        <w:numPr>
          <w:ilvl w:val="0"/>
          <w:numId w:val="11"/>
        </w:numPr>
        <w:spacing w:before="100" w:beforeAutospacing="1" w:after="100" w:afterAutospacing="1" w:line="240" w:lineRule="auto"/>
        <w:rPr>
          <w:rFonts w:eastAsia="Times New Roman" w:cstheme="minorHAnsi"/>
        </w:rPr>
      </w:pPr>
      <w:r w:rsidRPr="00E279CC">
        <w:rPr>
          <w:rFonts w:eastAsia="Times New Roman" w:cstheme="minorHAnsi"/>
        </w:rPr>
        <w:t>Additional certifications in:</w:t>
      </w:r>
    </w:p>
    <w:p w:rsidR="004D7DDF" w:rsidRPr="00E279CC" w:rsidRDefault="004D7DDF" w:rsidP="003C775E">
      <w:pPr>
        <w:numPr>
          <w:ilvl w:val="1"/>
          <w:numId w:val="11"/>
        </w:numPr>
        <w:spacing w:before="100" w:beforeAutospacing="1" w:after="100" w:afterAutospacing="1" w:line="240" w:lineRule="auto"/>
        <w:rPr>
          <w:rFonts w:eastAsia="Times New Roman" w:cstheme="minorHAnsi"/>
        </w:rPr>
      </w:pPr>
      <w:r w:rsidRPr="00E279CC">
        <w:rPr>
          <w:rFonts w:eastAsia="Times New Roman" w:cstheme="minorHAnsi"/>
        </w:rPr>
        <w:t>Project management</w:t>
      </w:r>
    </w:p>
    <w:p w:rsidR="004D7DDF" w:rsidRPr="00E279CC" w:rsidRDefault="004D7DDF" w:rsidP="003C775E">
      <w:pPr>
        <w:numPr>
          <w:ilvl w:val="1"/>
          <w:numId w:val="11"/>
        </w:numPr>
        <w:spacing w:before="100" w:beforeAutospacing="1" w:after="100" w:afterAutospacing="1" w:line="240" w:lineRule="auto"/>
        <w:rPr>
          <w:rFonts w:eastAsia="Times New Roman" w:cstheme="minorHAnsi"/>
        </w:rPr>
      </w:pPr>
      <w:r w:rsidRPr="00E279CC">
        <w:rPr>
          <w:rFonts w:eastAsia="Times New Roman" w:cstheme="minorHAnsi"/>
        </w:rPr>
        <w:t>Epidemiology</w:t>
      </w:r>
    </w:p>
    <w:p w:rsidR="004D7DDF" w:rsidRPr="00E279CC" w:rsidRDefault="004D7DDF" w:rsidP="003C775E">
      <w:pPr>
        <w:numPr>
          <w:ilvl w:val="1"/>
          <w:numId w:val="11"/>
        </w:numPr>
        <w:spacing w:before="100" w:beforeAutospacing="1" w:after="100" w:afterAutospacing="1" w:line="240" w:lineRule="auto"/>
        <w:rPr>
          <w:rFonts w:eastAsia="Times New Roman" w:cstheme="minorHAnsi"/>
        </w:rPr>
      </w:pPr>
      <w:r w:rsidRPr="00E279CC">
        <w:rPr>
          <w:rFonts w:eastAsia="Times New Roman" w:cstheme="minorHAnsi"/>
        </w:rPr>
        <w:t>MEAL (advantage)</w:t>
      </w:r>
    </w:p>
    <w:p w:rsidR="004D7DDF" w:rsidRPr="00E279CC" w:rsidRDefault="004D7DDF" w:rsidP="003C775E">
      <w:pPr>
        <w:spacing w:after="0" w:line="240" w:lineRule="auto"/>
        <w:outlineLvl w:val="1"/>
        <w:rPr>
          <w:rFonts w:eastAsia="Times New Roman" w:cstheme="minorHAnsi"/>
          <w:b/>
          <w:bCs/>
        </w:rPr>
      </w:pPr>
      <w:r w:rsidRPr="00E279CC">
        <w:rPr>
          <w:rFonts w:eastAsia="Times New Roman" w:cstheme="minorHAnsi"/>
          <w:b/>
          <w:bCs/>
        </w:rPr>
        <w:t>Experience:</w:t>
      </w:r>
    </w:p>
    <w:p w:rsidR="004D7DDF" w:rsidRPr="00E279CC" w:rsidRDefault="004D7DDF" w:rsidP="003C775E">
      <w:pPr>
        <w:numPr>
          <w:ilvl w:val="0"/>
          <w:numId w:val="12"/>
        </w:numPr>
        <w:spacing w:after="0" w:line="240" w:lineRule="auto"/>
        <w:rPr>
          <w:rFonts w:eastAsia="Times New Roman" w:cstheme="minorHAnsi"/>
        </w:rPr>
      </w:pPr>
      <w:r w:rsidRPr="00E279CC">
        <w:rPr>
          <w:rFonts w:eastAsia="Times New Roman" w:cstheme="minorHAnsi"/>
        </w:rPr>
        <w:t xml:space="preserve">Minimum </w:t>
      </w:r>
      <w:r w:rsidRPr="00E279CC">
        <w:rPr>
          <w:rFonts w:eastAsia="Times New Roman" w:cstheme="minorHAnsi"/>
          <w:b/>
          <w:bCs/>
        </w:rPr>
        <w:t>5–8 years of progressive experience</w:t>
      </w:r>
      <w:r w:rsidRPr="00E279CC">
        <w:rPr>
          <w:rFonts w:eastAsia="Times New Roman" w:cstheme="minorHAnsi"/>
        </w:rPr>
        <w:t xml:space="preserve"> in health programming</w:t>
      </w:r>
    </w:p>
    <w:p w:rsidR="004D7DDF" w:rsidRPr="00E279CC" w:rsidRDefault="004D7DDF" w:rsidP="003C775E">
      <w:pPr>
        <w:numPr>
          <w:ilvl w:val="0"/>
          <w:numId w:val="12"/>
        </w:numPr>
        <w:spacing w:after="0" w:line="240" w:lineRule="auto"/>
        <w:rPr>
          <w:rFonts w:eastAsia="Times New Roman" w:cstheme="minorHAnsi"/>
        </w:rPr>
      </w:pPr>
      <w:r w:rsidRPr="00E279CC">
        <w:rPr>
          <w:rFonts w:eastAsia="Times New Roman" w:cstheme="minorHAnsi"/>
        </w:rPr>
        <w:t xml:space="preserve">At least </w:t>
      </w:r>
      <w:r w:rsidRPr="00E279CC">
        <w:rPr>
          <w:rFonts w:eastAsia="Times New Roman" w:cstheme="minorHAnsi"/>
          <w:b/>
          <w:bCs/>
        </w:rPr>
        <w:t>3 years in a management role</w:t>
      </w:r>
    </w:p>
    <w:p w:rsidR="004D7DDF" w:rsidRPr="00E279CC" w:rsidRDefault="004D7DDF" w:rsidP="003C775E">
      <w:pPr>
        <w:numPr>
          <w:ilvl w:val="0"/>
          <w:numId w:val="12"/>
        </w:numPr>
        <w:spacing w:after="0" w:line="240" w:lineRule="auto"/>
        <w:rPr>
          <w:rFonts w:eastAsia="Times New Roman" w:cstheme="minorHAnsi"/>
        </w:rPr>
      </w:pPr>
      <w:r w:rsidRPr="00E279CC">
        <w:rPr>
          <w:rFonts w:eastAsia="Times New Roman" w:cstheme="minorHAnsi"/>
        </w:rPr>
        <w:t>Experience in:</w:t>
      </w:r>
    </w:p>
    <w:p w:rsidR="004D7DDF" w:rsidRPr="00E279CC" w:rsidRDefault="004D7DDF" w:rsidP="003C775E">
      <w:pPr>
        <w:numPr>
          <w:ilvl w:val="1"/>
          <w:numId w:val="12"/>
        </w:numPr>
        <w:spacing w:before="100" w:beforeAutospacing="1" w:after="100" w:afterAutospacing="1" w:line="240" w:lineRule="auto"/>
        <w:rPr>
          <w:rFonts w:eastAsia="Times New Roman" w:cstheme="minorHAnsi"/>
        </w:rPr>
      </w:pPr>
      <w:r w:rsidRPr="00E279CC">
        <w:rPr>
          <w:rFonts w:eastAsia="Times New Roman" w:cstheme="minorHAnsi"/>
        </w:rPr>
        <w:t>Humanitarian and development settings</w:t>
      </w:r>
    </w:p>
    <w:p w:rsidR="004D7DDF" w:rsidRPr="00E279CC" w:rsidRDefault="004D7DDF" w:rsidP="003C775E">
      <w:pPr>
        <w:numPr>
          <w:ilvl w:val="1"/>
          <w:numId w:val="12"/>
        </w:numPr>
        <w:spacing w:before="100" w:beforeAutospacing="1" w:after="100" w:afterAutospacing="1" w:line="240" w:lineRule="auto"/>
        <w:rPr>
          <w:rFonts w:eastAsia="Times New Roman" w:cstheme="minorHAnsi"/>
        </w:rPr>
      </w:pPr>
      <w:r w:rsidRPr="00E279CC">
        <w:rPr>
          <w:rFonts w:eastAsia="Times New Roman" w:cstheme="minorHAnsi"/>
        </w:rPr>
        <w:t>Fragile or conflict-affected contexts</w:t>
      </w:r>
    </w:p>
    <w:p w:rsidR="004D7DDF" w:rsidRPr="00E279CC" w:rsidRDefault="004D7DDF" w:rsidP="003C775E">
      <w:pPr>
        <w:numPr>
          <w:ilvl w:val="0"/>
          <w:numId w:val="12"/>
        </w:numPr>
        <w:spacing w:before="100" w:beforeAutospacing="1" w:after="100" w:afterAutospacing="1" w:line="240" w:lineRule="auto"/>
        <w:rPr>
          <w:rFonts w:eastAsia="Times New Roman" w:cstheme="minorHAnsi"/>
        </w:rPr>
      </w:pPr>
      <w:r w:rsidRPr="00E279CC">
        <w:rPr>
          <w:rFonts w:eastAsia="Times New Roman" w:cstheme="minorHAnsi"/>
        </w:rPr>
        <w:t>Proven experience managing:</w:t>
      </w:r>
    </w:p>
    <w:p w:rsidR="004D7DDF" w:rsidRPr="00E279CC" w:rsidRDefault="004D7DDF" w:rsidP="003C775E">
      <w:pPr>
        <w:numPr>
          <w:ilvl w:val="1"/>
          <w:numId w:val="12"/>
        </w:numPr>
        <w:spacing w:before="100" w:beforeAutospacing="1" w:after="100" w:afterAutospacing="1" w:line="240" w:lineRule="auto"/>
        <w:rPr>
          <w:rFonts w:eastAsia="Times New Roman" w:cstheme="minorHAnsi"/>
        </w:rPr>
      </w:pPr>
      <w:r w:rsidRPr="00E279CC">
        <w:rPr>
          <w:rFonts w:eastAsia="Times New Roman" w:cstheme="minorHAnsi"/>
        </w:rPr>
        <w:t>Donor-funded projects</w:t>
      </w:r>
    </w:p>
    <w:p w:rsidR="004D7DDF" w:rsidRPr="00E279CC" w:rsidRDefault="004D7DDF" w:rsidP="003C775E">
      <w:pPr>
        <w:numPr>
          <w:ilvl w:val="1"/>
          <w:numId w:val="12"/>
        </w:numPr>
        <w:spacing w:before="100" w:beforeAutospacing="1" w:after="100" w:afterAutospacing="1" w:line="240" w:lineRule="auto"/>
        <w:rPr>
          <w:rFonts w:eastAsia="Times New Roman" w:cstheme="minorHAnsi"/>
        </w:rPr>
      </w:pPr>
      <w:r w:rsidRPr="00E279CC">
        <w:rPr>
          <w:rFonts w:eastAsia="Times New Roman" w:cstheme="minorHAnsi"/>
        </w:rPr>
        <w:t>Multi-sectoral programs</w:t>
      </w:r>
    </w:p>
    <w:p w:rsidR="004D7DDF" w:rsidRPr="00E279CC" w:rsidRDefault="004D7DDF" w:rsidP="003C775E">
      <w:pPr>
        <w:spacing w:after="0" w:line="240" w:lineRule="auto"/>
        <w:outlineLvl w:val="0"/>
        <w:rPr>
          <w:rFonts w:eastAsia="Times New Roman" w:cstheme="minorHAnsi"/>
          <w:b/>
          <w:bCs/>
          <w:color w:val="00B0F0"/>
          <w:kern w:val="36"/>
        </w:rPr>
      </w:pPr>
      <w:r w:rsidRPr="00E279CC">
        <w:rPr>
          <w:rFonts w:eastAsia="Times New Roman" w:cstheme="minorHAnsi"/>
          <w:b/>
          <w:bCs/>
          <w:color w:val="00B0F0"/>
          <w:kern w:val="36"/>
        </w:rPr>
        <w:t xml:space="preserve">5. Skills &amp; Competencies </w:t>
      </w:r>
    </w:p>
    <w:p w:rsidR="004D7DDF" w:rsidRPr="00E279CC" w:rsidRDefault="004D7DDF" w:rsidP="003C775E">
      <w:pPr>
        <w:spacing w:after="0" w:line="240" w:lineRule="auto"/>
        <w:outlineLvl w:val="1"/>
        <w:rPr>
          <w:rFonts w:eastAsia="Times New Roman" w:cstheme="minorHAnsi"/>
          <w:b/>
          <w:bCs/>
        </w:rPr>
      </w:pPr>
      <w:r w:rsidRPr="00E279CC">
        <w:rPr>
          <w:rFonts w:eastAsia="Times New Roman" w:cstheme="minorHAnsi"/>
          <w:b/>
          <w:bCs/>
        </w:rPr>
        <w:t>Technical Competencies:</w:t>
      </w:r>
    </w:p>
    <w:p w:rsidR="004D7DDF" w:rsidRPr="00E279CC" w:rsidRDefault="004D7DDF" w:rsidP="003C775E">
      <w:pPr>
        <w:numPr>
          <w:ilvl w:val="0"/>
          <w:numId w:val="13"/>
        </w:numPr>
        <w:spacing w:after="0" w:line="240" w:lineRule="auto"/>
        <w:rPr>
          <w:rFonts w:eastAsia="Times New Roman" w:cstheme="minorHAnsi"/>
        </w:rPr>
      </w:pPr>
      <w:r w:rsidRPr="00E279CC">
        <w:rPr>
          <w:rFonts w:eastAsia="Times New Roman" w:cstheme="minorHAnsi"/>
        </w:rPr>
        <w:t>Strong knowledge of public health systems</w:t>
      </w:r>
    </w:p>
    <w:p w:rsidR="004D7DDF" w:rsidRPr="00E279CC" w:rsidRDefault="004D7DDF" w:rsidP="003C775E">
      <w:pPr>
        <w:numPr>
          <w:ilvl w:val="0"/>
          <w:numId w:val="13"/>
        </w:numPr>
        <w:spacing w:after="0" w:line="240" w:lineRule="auto"/>
        <w:rPr>
          <w:rFonts w:eastAsia="Times New Roman" w:cstheme="minorHAnsi"/>
        </w:rPr>
      </w:pPr>
      <w:r w:rsidRPr="00E279CC">
        <w:rPr>
          <w:rFonts w:eastAsia="Times New Roman" w:cstheme="minorHAnsi"/>
        </w:rPr>
        <w:t>Expertise in disease control and prevention</w:t>
      </w:r>
    </w:p>
    <w:p w:rsidR="004D7DDF" w:rsidRPr="00E279CC" w:rsidRDefault="004D7DDF" w:rsidP="003C775E">
      <w:pPr>
        <w:numPr>
          <w:ilvl w:val="0"/>
          <w:numId w:val="13"/>
        </w:numPr>
        <w:spacing w:before="100" w:beforeAutospacing="1" w:after="100" w:afterAutospacing="1" w:line="240" w:lineRule="auto"/>
        <w:rPr>
          <w:rFonts w:eastAsia="Times New Roman" w:cstheme="minorHAnsi"/>
        </w:rPr>
      </w:pPr>
      <w:r w:rsidRPr="00E279CC">
        <w:rPr>
          <w:rFonts w:eastAsia="Times New Roman" w:cstheme="minorHAnsi"/>
        </w:rPr>
        <w:t>Experience with MEAL tools and data systems</w:t>
      </w:r>
    </w:p>
    <w:p w:rsidR="004D7DDF" w:rsidRPr="00E279CC" w:rsidRDefault="004D7DDF" w:rsidP="003C775E">
      <w:pPr>
        <w:numPr>
          <w:ilvl w:val="0"/>
          <w:numId w:val="13"/>
        </w:numPr>
        <w:spacing w:before="100" w:beforeAutospacing="1" w:after="100" w:afterAutospacing="1" w:line="240" w:lineRule="auto"/>
        <w:rPr>
          <w:rFonts w:eastAsia="Times New Roman" w:cstheme="minorHAnsi"/>
        </w:rPr>
      </w:pPr>
      <w:r w:rsidRPr="00E279CC">
        <w:rPr>
          <w:rFonts w:eastAsia="Times New Roman" w:cstheme="minorHAnsi"/>
        </w:rPr>
        <w:t>Proposal development and report writing</w:t>
      </w:r>
    </w:p>
    <w:p w:rsidR="004D7DDF" w:rsidRPr="00E279CC" w:rsidRDefault="004D7DDF" w:rsidP="003C775E">
      <w:pPr>
        <w:spacing w:after="0" w:line="240" w:lineRule="auto"/>
        <w:outlineLvl w:val="1"/>
        <w:rPr>
          <w:rFonts w:eastAsia="Times New Roman" w:cstheme="minorHAnsi"/>
          <w:b/>
          <w:bCs/>
        </w:rPr>
      </w:pPr>
      <w:r w:rsidRPr="00E279CC">
        <w:rPr>
          <w:rFonts w:eastAsia="Times New Roman" w:cstheme="minorHAnsi"/>
          <w:b/>
          <w:bCs/>
        </w:rPr>
        <w:t>Leadership &amp; Management:</w:t>
      </w:r>
    </w:p>
    <w:p w:rsidR="004D7DDF" w:rsidRPr="00E279CC" w:rsidRDefault="004D7DDF" w:rsidP="003C775E">
      <w:pPr>
        <w:numPr>
          <w:ilvl w:val="0"/>
          <w:numId w:val="14"/>
        </w:numPr>
        <w:spacing w:after="0" w:line="240" w:lineRule="auto"/>
        <w:rPr>
          <w:rFonts w:eastAsia="Times New Roman" w:cstheme="minorHAnsi"/>
        </w:rPr>
      </w:pPr>
      <w:r w:rsidRPr="00E279CC">
        <w:rPr>
          <w:rFonts w:eastAsia="Times New Roman" w:cstheme="minorHAnsi"/>
        </w:rPr>
        <w:t>Strategic thinking and planning</w:t>
      </w:r>
    </w:p>
    <w:p w:rsidR="004D7DDF" w:rsidRPr="00E279CC" w:rsidRDefault="004D7DDF" w:rsidP="003C775E">
      <w:pPr>
        <w:numPr>
          <w:ilvl w:val="0"/>
          <w:numId w:val="14"/>
        </w:numPr>
        <w:spacing w:after="0" w:line="240" w:lineRule="auto"/>
        <w:rPr>
          <w:rFonts w:eastAsia="Times New Roman" w:cstheme="minorHAnsi"/>
        </w:rPr>
      </w:pPr>
      <w:r w:rsidRPr="00E279CC">
        <w:rPr>
          <w:rFonts w:eastAsia="Times New Roman" w:cstheme="minorHAnsi"/>
        </w:rPr>
        <w:t>Team leadership and conflict resolution</w:t>
      </w:r>
    </w:p>
    <w:p w:rsidR="004D7DDF" w:rsidRPr="00E279CC" w:rsidRDefault="004D7DDF" w:rsidP="003C775E">
      <w:pPr>
        <w:numPr>
          <w:ilvl w:val="0"/>
          <w:numId w:val="14"/>
        </w:numPr>
        <w:spacing w:before="100" w:beforeAutospacing="1" w:after="100" w:afterAutospacing="1" w:line="240" w:lineRule="auto"/>
        <w:rPr>
          <w:rFonts w:eastAsia="Times New Roman" w:cstheme="minorHAnsi"/>
        </w:rPr>
      </w:pPr>
      <w:r w:rsidRPr="00E279CC">
        <w:rPr>
          <w:rFonts w:eastAsia="Times New Roman" w:cstheme="minorHAnsi"/>
        </w:rPr>
        <w:t>Decision-making under pressure</w:t>
      </w:r>
    </w:p>
    <w:p w:rsidR="004D7DDF" w:rsidRPr="00E279CC" w:rsidRDefault="004D7DDF" w:rsidP="003C775E">
      <w:pPr>
        <w:spacing w:after="0" w:line="240" w:lineRule="auto"/>
        <w:outlineLvl w:val="1"/>
        <w:rPr>
          <w:rFonts w:eastAsia="Times New Roman" w:cstheme="minorHAnsi"/>
          <w:b/>
          <w:bCs/>
        </w:rPr>
      </w:pPr>
      <w:r w:rsidRPr="00E279CC">
        <w:rPr>
          <w:rFonts w:eastAsia="Times New Roman" w:cstheme="minorHAnsi"/>
          <w:b/>
          <w:bCs/>
        </w:rPr>
        <w:t>Communication:</w:t>
      </w:r>
    </w:p>
    <w:p w:rsidR="004D7DDF" w:rsidRPr="00E279CC" w:rsidRDefault="004D7DDF" w:rsidP="003C775E">
      <w:pPr>
        <w:numPr>
          <w:ilvl w:val="0"/>
          <w:numId w:val="15"/>
        </w:numPr>
        <w:spacing w:after="0" w:line="240" w:lineRule="auto"/>
        <w:rPr>
          <w:rFonts w:eastAsia="Times New Roman" w:cstheme="minorHAnsi"/>
        </w:rPr>
      </w:pPr>
      <w:r w:rsidRPr="00E279CC">
        <w:rPr>
          <w:rFonts w:eastAsia="Times New Roman" w:cstheme="minorHAnsi"/>
        </w:rPr>
        <w:t>Excellent written and verbal communication</w:t>
      </w:r>
    </w:p>
    <w:p w:rsidR="004D7DDF" w:rsidRPr="00E279CC" w:rsidRDefault="004D7DDF" w:rsidP="003C775E">
      <w:pPr>
        <w:numPr>
          <w:ilvl w:val="0"/>
          <w:numId w:val="15"/>
        </w:numPr>
        <w:spacing w:after="0" w:line="240" w:lineRule="auto"/>
        <w:rPr>
          <w:rFonts w:eastAsia="Times New Roman" w:cstheme="minorHAnsi"/>
        </w:rPr>
      </w:pPr>
      <w:r w:rsidRPr="00E279CC">
        <w:rPr>
          <w:rFonts w:eastAsia="Times New Roman" w:cstheme="minorHAnsi"/>
        </w:rPr>
        <w:t>Stakeholder engagement and negotiation skills</w:t>
      </w:r>
    </w:p>
    <w:p w:rsidR="004D7DDF" w:rsidRPr="00E279CC" w:rsidRDefault="004D7DDF" w:rsidP="003C775E">
      <w:pPr>
        <w:spacing w:after="0" w:line="240" w:lineRule="auto"/>
        <w:ind w:left="720"/>
        <w:rPr>
          <w:rFonts w:eastAsia="Times New Roman" w:cstheme="minorHAnsi"/>
        </w:rPr>
      </w:pPr>
    </w:p>
    <w:p w:rsidR="004D7DDF" w:rsidRPr="00E279CC" w:rsidRDefault="004D7DDF" w:rsidP="003C775E">
      <w:pPr>
        <w:spacing w:after="0" w:line="240" w:lineRule="auto"/>
        <w:outlineLvl w:val="1"/>
        <w:rPr>
          <w:rFonts w:eastAsia="Times New Roman" w:cstheme="minorHAnsi"/>
          <w:b/>
          <w:bCs/>
        </w:rPr>
      </w:pPr>
      <w:r w:rsidRPr="00E279CC">
        <w:rPr>
          <w:rFonts w:eastAsia="Times New Roman" w:cstheme="minorHAnsi"/>
          <w:b/>
          <w:bCs/>
        </w:rPr>
        <w:t>Personal Attributes:</w:t>
      </w:r>
    </w:p>
    <w:p w:rsidR="004D7DDF" w:rsidRPr="00E279CC" w:rsidRDefault="004D7DDF" w:rsidP="003C775E">
      <w:pPr>
        <w:numPr>
          <w:ilvl w:val="0"/>
          <w:numId w:val="16"/>
        </w:numPr>
        <w:spacing w:after="0" w:line="240" w:lineRule="auto"/>
        <w:rPr>
          <w:rFonts w:eastAsia="Times New Roman" w:cstheme="minorHAnsi"/>
        </w:rPr>
      </w:pPr>
      <w:r w:rsidRPr="00E279CC">
        <w:rPr>
          <w:rFonts w:eastAsia="Times New Roman" w:cstheme="minorHAnsi"/>
        </w:rPr>
        <w:t>Integrity and professionalism</w:t>
      </w:r>
    </w:p>
    <w:p w:rsidR="004D7DDF" w:rsidRPr="00E279CC" w:rsidRDefault="004D7DDF" w:rsidP="003C775E">
      <w:pPr>
        <w:numPr>
          <w:ilvl w:val="0"/>
          <w:numId w:val="16"/>
        </w:numPr>
        <w:spacing w:after="0" w:line="240" w:lineRule="auto"/>
        <w:rPr>
          <w:rFonts w:eastAsia="Times New Roman" w:cstheme="minorHAnsi"/>
        </w:rPr>
      </w:pPr>
      <w:r w:rsidRPr="00E279CC">
        <w:rPr>
          <w:rFonts w:eastAsia="Times New Roman" w:cstheme="minorHAnsi"/>
        </w:rPr>
        <w:t>Adaptability and resilience</w:t>
      </w:r>
    </w:p>
    <w:p w:rsidR="004D7DDF" w:rsidRPr="00E279CC" w:rsidRDefault="004D7DDF" w:rsidP="003C775E">
      <w:pPr>
        <w:numPr>
          <w:ilvl w:val="0"/>
          <w:numId w:val="16"/>
        </w:numPr>
        <w:spacing w:before="100" w:beforeAutospacing="1" w:after="100" w:afterAutospacing="1" w:line="240" w:lineRule="auto"/>
        <w:rPr>
          <w:rFonts w:eastAsia="Times New Roman" w:cstheme="minorHAnsi"/>
        </w:rPr>
      </w:pPr>
      <w:r w:rsidRPr="00E279CC">
        <w:rPr>
          <w:rFonts w:eastAsia="Times New Roman" w:cstheme="minorHAnsi"/>
        </w:rPr>
        <w:t>Cultural sensitivity</w:t>
      </w:r>
    </w:p>
    <w:p w:rsidR="004D7DDF" w:rsidRPr="00E279CC" w:rsidRDefault="004D7DDF" w:rsidP="003C775E">
      <w:pPr>
        <w:spacing w:after="0" w:line="240" w:lineRule="auto"/>
        <w:outlineLvl w:val="0"/>
        <w:rPr>
          <w:rFonts w:eastAsia="Times New Roman" w:cstheme="minorHAnsi"/>
          <w:b/>
          <w:bCs/>
          <w:color w:val="00B0F0"/>
          <w:kern w:val="36"/>
        </w:rPr>
      </w:pPr>
      <w:r w:rsidRPr="00E279CC">
        <w:rPr>
          <w:rFonts w:eastAsia="Times New Roman" w:cstheme="minorHAnsi"/>
          <w:b/>
          <w:bCs/>
          <w:color w:val="00B0F0"/>
          <w:kern w:val="36"/>
        </w:rPr>
        <w:t>6. Working Conditions</w:t>
      </w:r>
    </w:p>
    <w:p w:rsidR="004D7DDF" w:rsidRPr="00E279CC" w:rsidRDefault="004D7DDF" w:rsidP="003C775E">
      <w:pPr>
        <w:numPr>
          <w:ilvl w:val="0"/>
          <w:numId w:val="17"/>
        </w:numPr>
        <w:spacing w:after="0" w:line="240" w:lineRule="auto"/>
        <w:rPr>
          <w:rFonts w:eastAsia="Times New Roman" w:cstheme="minorHAnsi"/>
        </w:rPr>
      </w:pPr>
      <w:r w:rsidRPr="00E279CC">
        <w:rPr>
          <w:rFonts w:eastAsia="Times New Roman" w:cstheme="minorHAnsi"/>
        </w:rPr>
        <w:t xml:space="preserve">Based in Juba with </w:t>
      </w:r>
      <w:r w:rsidRPr="00E279CC">
        <w:rPr>
          <w:rFonts w:eastAsia="Times New Roman" w:cstheme="minorHAnsi"/>
          <w:b/>
          <w:bCs/>
        </w:rPr>
        <w:t>frequent travel to remote and field locations</w:t>
      </w:r>
    </w:p>
    <w:p w:rsidR="004D7DDF" w:rsidRPr="00E279CC" w:rsidRDefault="004D7DDF" w:rsidP="003C775E">
      <w:pPr>
        <w:numPr>
          <w:ilvl w:val="0"/>
          <w:numId w:val="17"/>
        </w:numPr>
        <w:spacing w:after="0" w:line="240" w:lineRule="auto"/>
        <w:rPr>
          <w:rFonts w:eastAsia="Times New Roman" w:cstheme="minorHAnsi"/>
        </w:rPr>
      </w:pPr>
      <w:r w:rsidRPr="00E279CC">
        <w:rPr>
          <w:rFonts w:eastAsia="Times New Roman" w:cstheme="minorHAnsi"/>
        </w:rPr>
        <w:t>Exposure to:</w:t>
      </w:r>
    </w:p>
    <w:p w:rsidR="004D7DDF" w:rsidRPr="00E279CC" w:rsidRDefault="004D7DDF" w:rsidP="003C775E">
      <w:pPr>
        <w:numPr>
          <w:ilvl w:val="1"/>
          <w:numId w:val="17"/>
        </w:numPr>
        <w:spacing w:after="0" w:line="240" w:lineRule="auto"/>
        <w:rPr>
          <w:rFonts w:eastAsia="Times New Roman" w:cstheme="minorHAnsi"/>
        </w:rPr>
      </w:pPr>
      <w:r w:rsidRPr="00E279CC">
        <w:rPr>
          <w:rFonts w:eastAsia="Times New Roman" w:cstheme="minorHAnsi"/>
        </w:rPr>
        <w:t>Challenging environments</w:t>
      </w:r>
    </w:p>
    <w:p w:rsidR="004D7DDF" w:rsidRPr="00E279CC" w:rsidRDefault="004D7DDF" w:rsidP="003C775E">
      <w:pPr>
        <w:numPr>
          <w:ilvl w:val="1"/>
          <w:numId w:val="17"/>
        </w:numPr>
        <w:spacing w:after="0" w:line="240" w:lineRule="auto"/>
        <w:rPr>
          <w:rFonts w:eastAsia="Times New Roman" w:cstheme="minorHAnsi"/>
        </w:rPr>
      </w:pPr>
      <w:r w:rsidRPr="00E279CC">
        <w:rPr>
          <w:rFonts w:eastAsia="Times New Roman" w:cstheme="minorHAnsi"/>
        </w:rPr>
        <w:t>Security risks</w:t>
      </w:r>
    </w:p>
    <w:p w:rsidR="004D7DDF" w:rsidRPr="00E279CC" w:rsidRDefault="004D7DDF" w:rsidP="003C775E">
      <w:pPr>
        <w:numPr>
          <w:ilvl w:val="0"/>
          <w:numId w:val="17"/>
        </w:numPr>
        <w:spacing w:after="0" w:line="240" w:lineRule="auto"/>
        <w:rPr>
          <w:rFonts w:eastAsia="Times New Roman" w:cstheme="minorHAnsi"/>
        </w:rPr>
      </w:pPr>
      <w:r w:rsidRPr="00E279CC">
        <w:rPr>
          <w:rFonts w:eastAsia="Times New Roman" w:cstheme="minorHAnsi"/>
        </w:rPr>
        <w:lastRenderedPageBreak/>
        <w:t>Flexible working hours, especially during emergencies</w:t>
      </w:r>
    </w:p>
    <w:p w:rsidR="004D7DDF" w:rsidRPr="00E279CC" w:rsidRDefault="004D7DDF" w:rsidP="003C775E">
      <w:pPr>
        <w:numPr>
          <w:ilvl w:val="0"/>
          <w:numId w:val="17"/>
        </w:numPr>
        <w:spacing w:before="100" w:beforeAutospacing="1" w:after="100" w:afterAutospacing="1" w:line="240" w:lineRule="auto"/>
        <w:rPr>
          <w:rFonts w:eastAsia="Times New Roman" w:cstheme="minorHAnsi"/>
        </w:rPr>
      </w:pPr>
      <w:r w:rsidRPr="00E279CC">
        <w:rPr>
          <w:rFonts w:eastAsia="Times New Roman" w:cstheme="minorHAnsi"/>
        </w:rPr>
        <w:t>May require working under pressure and tight deadlines</w:t>
      </w:r>
    </w:p>
    <w:p w:rsidR="004D7DDF" w:rsidRPr="00E279CC" w:rsidRDefault="004D7DDF" w:rsidP="003C775E">
      <w:pPr>
        <w:spacing w:after="0" w:line="240" w:lineRule="auto"/>
        <w:rPr>
          <w:rFonts w:eastAsia="Times New Roman" w:cstheme="minorHAnsi"/>
        </w:rPr>
      </w:pPr>
    </w:p>
    <w:p w:rsidR="004D7DDF" w:rsidRPr="00E279CC" w:rsidRDefault="004D7DDF" w:rsidP="003C775E">
      <w:pPr>
        <w:spacing w:after="0" w:line="240" w:lineRule="auto"/>
        <w:outlineLvl w:val="0"/>
        <w:rPr>
          <w:rFonts w:eastAsia="Times New Roman" w:cstheme="minorHAnsi"/>
          <w:b/>
          <w:bCs/>
          <w:color w:val="00B0F0"/>
          <w:kern w:val="36"/>
        </w:rPr>
      </w:pPr>
      <w:r w:rsidRPr="00E279CC">
        <w:rPr>
          <w:rFonts w:eastAsia="Times New Roman" w:cstheme="minorHAnsi"/>
          <w:b/>
          <w:bCs/>
          <w:color w:val="00B0F0"/>
          <w:kern w:val="36"/>
        </w:rPr>
        <w:t xml:space="preserve">7. Performance Indicators (KPIs) </w:t>
      </w:r>
    </w:p>
    <w:p w:rsidR="004D7DDF" w:rsidRPr="00E279CC" w:rsidRDefault="004D7DDF" w:rsidP="003C775E">
      <w:pPr>
        <w:numPr>
          <w:ilvl w:val="0"/>
          <w:numId w:val="18"/>
        </w:numPr>
        <w:spacing w:after="0" w:line="240" w:lineRule="auto"/>
        <w:rPr>
          <w:rFonts w:eastAsia="Times New Roman" w:cstheme="minorHAnsi"/>
        </w:rPr>
      </w:pPr>
      <w:r w:rsidRPr="00E279CC">
        <w:rPr>
          <w:rFonts w:eastAsia="Times New Roman" w:cstheme="minorHAnsi"/>
        </w:rPr>
        <w:t>% of projects delivered on time and within budget</w:t>
      </w:r>
    </w:p>
    <w:p w:rsidR="004D7DDF" w:rsidRPr="00E279CC" w:rsidRDefault="004D7DDF" w:rsidP="003C775E">
      <w:pPr>
        <w:numPr>
          <w:ilvl w:val="0"/>
          <w:numId w:val="18"/>
        </w:numPr>
        <w:spacing w:after="0" w:line="240" w:lineRule="auto"/>
        <w:rPr>
          <w:rFonts w:eastAsia="Times New Roman" w:cstheme="minorHAnsi"/>
        </w:rPr>
      </w:pPr>
      <w:r w:rsidRPr="00E279CC">
        <w:rPr>
          <w:rFonts w:eastAsia="Times New Roman" w:cstheme="minorHAnsi"/>
        </w:rPr>
        <w:t>Quality and timeliness of donor reports</w:t>
      </w:r>
    </w:p>
    <w:p w:rsidR="004D7DDF" w:rsidRPr="00E279CC" w:rsidRDefault="004D7DDF" w:rsidP="003C775E">
      <w:pPr>
        <w:numPr>
          <w:ilvl w:val="0"/>
          <w:numId w:val="18"/>
        </w:numPr>
        <w:spacing w:after="0" w:line="240" w:lineRule="auto"/>
        <w:rPr>
          <w:rFonts w:eastAsia="Times New Roman" w:cstheme="minorHAnsi"/>
        </w:rPr>
      </w:pPr>
      <w:r w:rsidRPr="00E279CC">
        <w:rPr>
          <w:rFonts w:eastAsia="Times New Roman" w:cstheme="minorHAnsi"/>
        </w:rPr>
        <w:t>Achievement of program targets and outcomes</w:t>
      </w:r>
    </w:p>
    <w:p w:rsidR="004D7DDF" w:rsidRPr="00E279CC" w:rsidRDefault="004D7DDF" w:rsidP="003C775E">
      <w:pPr>
        <w:numPr>
          <w:ilvl w:val="0"/>
          <w:numId w:val="18"/>
        </w:numPr>
        <w:spacing w:after="0" w:line="240" w:lineRule="auto"/>
        <w:rPr>
          <w:rFonts w:eastAsia="Times New Roman" w:cstheme="minorHAnsi"/>
        </w:rPr>
      </w:pPr>
      <w:r w:rsidRPr="00E279CC">
        <w:rPr>
          <w:rFonts w:eastAsia="Times New Roman" w:cstheme="minorHAnsi"/>
        </w:rPr>
        <w:t>Data quality and use for decision-making</w:t>
      </w:r>
    </w:p>
    <w:p w:rsidR="004D7DDF" w:rsidRPr="00E279CC" w:rsidRDefault="004D7DDF" w:rsidP="003C775E">
      <w:pPr>
        <w:numPr>
          <w:ilvl w:val="0"/>
          <w:numId w:val="18"/>
        </w:numPr>
        <w:spacing w:before="100" w:beforeAutospacing="1" w:after="100" w:afterAutospacing="1" w:line="240" w:lineRule="auto"/>
        <w:rPr>
          <w:rFonts w:eastAsia="Times New Roman" w:cstheme="minorHAnsi"/>
        </w:rPr>
      </w:pPr>
      <w:r w:rsidRPr="00E279CC">
        <w:rPr>
          <w:rFonts w:eastAsia="Times New Roman" w:cstheme="minorHAnsi"/>
        </w:rPr>
        <w:t>Staff performance and retention rates</w:t>
      </w:r>
    </w:p>
    <w:p w:rsidR="004D7DDF" w:rsidRPr="00E279CC" w:rsidRDefault="004D7DDF" w:rsidP="003C775E">
      <w:pPr>
        <w:numPr>
          <w:ilvl w:val="0"/>
          <w:numId w:val="18"/>
        </w:numPr>
        <w:spacing w:before="100" w:beforeAutospacing="1" w:after="100" w:afterAutospacing="1" w:line="240" w:lineRule="auto"/>
        <w:rPr>
          <w:rFonts w:eastAsia="Times New Roman" w:cstheme="minorHAnsi"/>
        </w:rPr>
      </w:pPr>
      <w:r w:rsidRPr="00E279CC">
        <w:rPr>
          <w:rFonts w:eastAsia="Times New Roman" w:cstheme="minorHAnsi"/>
        </w:rPr>
        <w:t>Stakeholder satisfaction and engagement levels</w:t>
      </w:r>
    </w:p>
    <w:p w:rsidR="004D7DDF" w:rsidRPr="00E279CC" w:rsidRDefault="004D7DDF" w:rsidP="003C775E">
      <w:pPr>
        <w:spacing w:after="0" w:line="240" w:lineRule="auto"/>
        <w:outlineLvl w:val="0"/>
        <w:rPr>
          <w:rFonts w:eastAsia="Times New Roman" w:cstheme="minorHAnsi"/>
          <w:b/>
          <w:bCs/>
          <w:color w:val="00B0F0"/>
          <w:kern w:val="36"/>
        </w:rPr>
      </w:pPr>
      <w:r w:rsidRPr="00E279CC">
        <w:rPr>
          <w:rFonts w:eastAsia="Times New Roman" w:cstheme="minorHAnsi"/>
          <w:b/>
          <w:bCs/>
          <w:color w:val="00B0F0"/>
          <w:kern w:val="36"/>
        </w:rPr>
        <w:t xml:space="preserve">8. Code of Conduct &amp; Compliance </w:t>
      </w:r>
    </w:p>
    <w:p w:rsidR="004D7DDF" w:rsidRPr="00E279CC" w:rsidRDefault="004D7DDF" w:rsidP="003C775E">
      <w:pPr>
        <w:numPr>
          <w:ilvl w:val="0"/>
          <w:numId w:val="19"/>
        </w:numPr>
        <w:spacing w:after="0" w:line="240" w:lineRule="auto"/>
        <w:rPr>
          <w:rFonts w:eastAsia="Times New Roman" w:cstheme="minorHAnsi"/>
        </w:rPr>
      </w:pPr>
      <w:r w:rsidRPr="00E279CC">
        <w:rPr>
          <w:rFonts w:eastAsia="Times New Roman" w:cstheme="minorHAnsi"/>
        </w:rPr>
        <w:t>Adhere to organizational policies and procedures</w:t>
      </w:r>
    </w:p>
    <w:p w:rsidR="004D7DDF" w:rsidRPr="00E279CC" w:rsidRDefault="004D7DDF" w:rsidP="003C775E">
      <w:pPr>
        <w:numPr>
          <w:ilvl w:val="0"/>
          <w:numId w:val="19"/>
        </w:numPr>
        <w:spacing w:before="100" w:beforeAutospacing="1" w:after="100" w:afterAutospacing="1" w:line="240" w:lineRule="auto"/>
        <w:rPr>
          <w:rFonts w:eastAsia="Times New Roman" w:cstheme="minorHAnsi"/>
        </w:rPr>
      </w:pPr>
      <w:r w:rsidRPr="00E279CC">
        <w:rPr>
          <w:rFonts w:eastAsia="Times New Roman" w:cstheme="minorHAnsi"/>
        </w:rPr>
        <w:t>Uphold safeguarding and PSEA principles</w:t>
      </w:r>
    </w:p>
    <w:p w:rsidR="004D7DDF" w:rsidRPr="00E279CC" w:rsidRDefault="004D7DDF" w:rsidP="003C775E">
      <w:pPr>
        <w:numPr>
          <w:ilvl w:val="0"/>
          <w:numId w:val="19"/>
        </w:numPr>
        <w:spacing w:before="100" w:beforeAutospacing="1" w:after="100" w:afterAutospacing="1" w:line="240" w:lineRule="auto"/>
        <w:rPr>
          <w:rFonts w:eastAsia="Times New Roman" w:cstheme="minorHAnsi"/>
        </w:rPr>
      </w:pPr>
      <w:r w:rsidRPr="00E279CC">
        <w:rPr>
          <w:rFonts w:eastAsia="Times New Roman" w:cstheme="minorHAnsi"/>
        </w:rPr>
        <w:t>Ensure ethical conduct in all program activities</w:t>
      </w:r>
    </w:p>
    <w:p w:rsidR="004D7DDF" w:rsidRPr="00E279CC" w:rsidRDefault="004D7DDF" w:rsidP="003C775E">
      <w:pPr>
        <w:numPr>
          <w:ilvl w:val="0"/>
          <w:numId w:val="19"/>
        </w:numPr>
        <w:spacing w:before="100" w:beforeAutospacing="1" w:after="100" w:afterAutospacing="1" w:line="240" w:lineRule="auto"/>
        <w:rPr>
          <w:rFonts w:eastAsia="Times New Roman" w:cstheme="minorHAnsi"/>
        </w:rPr>
      </w:pPr>
      <w:r w:rsidRPr="00E279CC">
        <w:rPr>
          <w:rFonts w:eastAsia="Times New Roman" w:cstheme="minorHAnsi"/>
        </w:rPr>
        <w:t>Promote accountability to beneficiaries</w:t>
      </w:r>
    </w:p>
    <w:p w:rsidR="004D7DDF" w:rsidRPr="00E279CC" w:rsidRDefault="004D7DDF" w:rsidP="003C775E">
      <w:pPr>
        <w:numPr>
          <w:ilvl w:val="0"/>
          <w:numId w:val="19"/>
        </w:numPr>
        <w:spacing w:before="100" w:beforeAutospacing="1" w:after="100" w:afterAutospacing="1" w:line="240" w:lineRule="auto"/>
        <w:rPr>
          <w:rFonts w:eastAsia="Times New Roman" w:cstheme="minorHAnsi"/>
        </w:rPr>
      </w:pPr>
      <w:r w:rsidRPr="00E279CC">
        <w:rPr>
          <w:rFonts w:eastAsia="Times New Roman" w:cstheme="minorHAnsi"/>
        </w:rPr>
        <w:t>Report any misconduct or violations</w:t>
      </w:r>
    </w:p>
    <w:p w:rsidR="004D7DDF" w:rsidRPr="00E279CC" w:rsidRDefault="004D7DDF" w:rsidP="003C775E">
      <w:pPr>
        <w:spacing w:after="0" w:line="240" w:lineRule="auto"/>
        <w:outlineLvl w:val="0"/>
        <w:rPr>
          <w:rFonts w:eastAsia="Times New Roman" w:cstheme="minorHAnsi"/>
          <w:b/>
          <w:bCs/>
          <w:color w:val="00B0F0"/>
          <w:kern w:val="36"/>
        </w:rPr>
      </w:pPr>
      <w:r w:rsidRPr="00E279CC">
        <w:rPr>
          <w:rFonts w:eastAsia="Times New Roman" w:cstheme="minorHAnsi"/>
          <w:b/>
          <w:bCs/>
          <w:color w:val="00B0F0"/>
          <w:kern w:val="36"/>
        </w:rPr>
        <w:t>9. Strategic Importance of the Role</w:t>
      </w:r>
    </w:p>
    <w:p w:rsidR="004D7DDF" w:rsidRPr="00E279CC" w:rsidRDefault="004D7DDF" w:rsidP="003C775E">
      <w:pPr>
        <w:spacing w:after="0" w:line="240" w:lineRule="auto"/>
        <w:rPr>
          <w:rFonts w:eastAsia="Times New Roman" w:cstheme="minorHAnsi"/>
        </w:rPr>
      </w:pPr>
      <w:r w:rsidRPr="00E279CC">
        <w:rPr>
          <w:rFonts w:eastAsia="Times New Roman" w:cstheme="minorHAnsi"/>
        </w:rPr>
        <w:t>The Health Manager is central to:</w:t>
      </w:r>
    </w:p>
    <w:p w:rsidR="004D7DDF" w:rsidRPr="00E279CC" w:rsidRDefault="004D7DDF" w:rsidP="003C775E">
      <w:pPr>
        <w:numPr>
          <w:ilvl w:val="0"/>
          <w:numId w:val="20"/>
        </w:numPr>
        <w:spacing w:after="0" w:line="240" w:lineRule="auto"/>
        <w:rPr>
          <w:rFonts w:eastAsia="Times New Roman" w:cstheme="minorHAnsi"/>
        </w:rPr>
      </w:pPr>
      <w:r w:rsidRPr="00E279CC">
        <w:rPr>
          <w:rFonts w:eastAsia="Times New Roman" w:cstheme="minorHAnsi"/>
        </w:rPr>
        <w:t xml:space="preserve">Driving </w:t>
      </w:r>
      <w:r w:rsidRPr="00E279CC">
        <w:rPr>
          <w:rFonts w:eastAsia="Times New Roman" w:cstheme="minorHAnsi"/>
          <w:b/>
          <w:bCs/>
        </w:rPr>
        <w:t>program quality and impact</w:t>
      </w:r>
    </w:p>
    <w:p w:rsidR="004D7DDF" w:rsidRPr="00E279CC" w:rsidRDefault="004D7DDF" w:rsidP="003C775E">
      <w:pPr>
        <w:numPr>
          <w:ilvl w:val="0"/>
          <w:numId w:val="20"/>
        </w:numPr>
        <w:spacing w:after="0" w:line="240" w:lineRule="auto"/>
        <w:rPr>
          <w:rFonts w:eastAsia="Times New Roman" w:cstheme="minorHAnsi"/>
        </w:rPr>
      </w:pPr>
      <w:r w:rsidRPr="00E279CC">
        <w:rPr>
          <w:rFonts w:eastAsia="Times New Roman" w:cstheme="minorHAnsi"/>
        </w:rPr>
        <w:t xml:space="preserve">Strengthening </w:t>
      </w:r>
      <w:r w:rsidRPr="00E279CC">
        <w:rPr>
          <w:rFonts w:eastAsia="Times New Roman" w:cstheme="minorHAnsi"/>
          <w:b/>
          <w:bCs/>
        </w:rPr>
        <w:t>organizational credibility and reputation</w:t>
      </w:r>
    </w:p>
    <w:p w:rsidR="004D7DDF" w:rsidRPr="00E279CC" w:rsidRDefault="004D7DDF" w:rsidP="003C775E">
      <w:pPr>
        <w:numPr>
          <w:ilvl w:val="0"/>
          <w:numId w:val="20"/>
        </w:numPr>
        <w:spacing w:after="0" w:line="240" w:lineRule="auto"/>
        <w:rPr>
          <w:rFonts w:eastAsia="Times New Roman" w:cstheme="minorHAnsi"/>
        </w:rPr>
      </w:pPr>
      <w:r w:rsidRPr="00E279CC">
        <w:rPr>
          <w:rFonts w:eastAsia="Times New Roman" w:cstheme="minorHAnsi"/>
        </w:rPr>
        <w:t xml:space="preserve">Securing </w:t>
      </w:r>
      <w:r w:rsidRPr="00E279CC">
        <w:rPr>
          <w:rFonts w:eastAsia="Times New Roman" w:cstheme="minorHAnsi"/>
          <w:b/>
          <w:bCs/>
        </w:rPr>
        <w:t>funding through strong program performance</w:t>
      </w:r>
    </w:p>
    <w:p w:rsidR="004D7DDF" w:rsidRPr="00E279CC" w:rsidRDefault="004D7DDF" w:rsidP="003C775E">
      <w:pPr>
        <w:numPr>
          <w:ilvl w:val="0"/>
          <w:numId w:val="20"/>
        </w:numPr>
        <w:spacing w:after="0" w:line="240" w:lineRule="auto"/>
        <w:rPr>
          <w:rFonts w:eastAsia="Times New Roman" w:cstheme="minorHAnsi"/>
        </w:rPr>
      </w:pPr>
      <w:r w:rsidRPr="00E279CC">
        <w:rPr>
          <w:rFonts w:eastAsia="Times New Roman" w:cstheme="minorHAnsi"/>
        </w:rPr>
        <w:t xml:space="preserve">Building </w:t>
      </w:r>
      <w:r w:rsidRPr="00E279CC">
        <w:rPr>
          <w:rFonts w:eastAsia="Times New Roman" w:cstheme="minorHAnsi"/>
          <w:b/>
          <w:bCs/>
        </w:rPr>
        <w:t>sustainable health systems and community resilience</w:t>
      </w:r>
    </w:p>
    <w:p w:rsidR="004D7DDF" w:rsidRPr="00E279CC" w:rsidRDefault="004D7DDF" w:rsidP="003C775E">
      <w:pPr>
        <w:spacing w:after="0" w:line="240" w:lineRule="auto"/>
        <w:rPr>
          <w:rFonts w:eastAsia="Times New Roman" w:cstheme="minorHAnsi"/>
        </w:rPr>
      </w:pPr>
    </w:p>
    <w:p w:rsidR="00E279CC" w:rsidRPr="00E279CC" w:rsidRDefault="00E279CC" w:rsidP="00E279CC">
      <w:pPr>
        <w:spacing w:after="0"/>
        <w:jc w:val="both"/>
        <w:rPr>
          <w:rFonts w:cstheme="minorHAnsi"/>
          <w:b/>
          <w:color w:val="00B0F0"/>
        </w:rPr>
      </w:pPr>
      <w:r w:rsidRPr="00E279CC">
        <w:rPr>
          <w:rFonts w:cstheme="minorHAnsi"/>
          <w:b/>
          <w:color w:val="00B0F0"/>
        </w:rPr>
        <w:t>SAFEGUARDING, PROTECTION, &amp; PSEA</w:t>
      </w:r>
    </w:p>
    <w:p w:rsidR="00E279CC" w:rsidRPr="00E279CC" w:rsidRDefault="00E279CC" w:rsidP="00E279CC">
      <w:pPr>
        <w:spacing w:after="0"/>
        <w:jc w:val="both"/>
        <w:rPr>
          <w:rFonts w:cstheme="minorHAnsi"/>
        </w:rPr>
      </w:pPr>
      <w:r w:rsidRPr="00E279CC">
        <w:rPr>
          <w:rFonts w:cstheme="minorHAnsi"/>
        </w:rPr>
        <w:t>The following safeguarding, protection, and PSEA commitments outline the standards that all applicants and staff of Human Appeal Development Organization (HADO) are expected to adhere to throughout their engagement with the organization.</w:t>
      </w:r>
    </w:p>
    <w:p w:rsidR="00E279CC" w:rsidRPr="00E279CC" w:rsidRDefault="00E279CC" w:rsidP="00E279CC">
      <w:pPr>
        <w:spacing w:after="0"/>
        <w:jc w:val="both"/>
        <w:rPr>
          <w:rFonts w:cstheme="minorHAnsi"/>
        </w:rPr>
      </w:pPr>
    </w:p>
    <w:p w:rsidR="00E279CC" w:rsidRPr="00E279CC" w:rsidRDefault="00E279CC" w:rsidP="00E279CC">
      <w:pPr>
        <w:pStyle w:val="Heading2"/>
        <w:spacing w:before="0" w:beforeAutospacing="0" w:after="0" w:afterAutospacing="0"/>
        <w:jc w:val="both"/>
        <w:rPr>
          <w:rFonts w:asciiTheme="minorHAnsi" w:hAnsiTheme="minorHAnsi" w:cstheme="minorHAnsi"/>
          <w:sz w:val="22"/>
          <w:szCs w:val="22"/>
        </w:rPr>
      </w:pPr>
      <w:r w:rsidRPr="00E279CC">
        <w:rPr>
          <w:rStyle w:val="Strong"/>
          <w:rFonts w:asciiTheme="minorHAnsi" w:hAnsiTheme="minorHAnsi" w:cstheme="minorHAnsi"/>
          <w:b/>
          <w:bCs/>
          <w:color w:val="00B0F0"/>
          <w:sz w:val="22"/>
          <w:szCs w:val="22"/>
        </w:rPr>
        <w:t>Protection and Safeguarding Commitment</w:t>
      </w:r>
    </w:p>
    <w:p w:rsidR="00E279CC" w:rsidRPr="00E279CC" w:rsidRDefault="00E279CC" w:rsidP="00E279CC">
      <w:pPr>
        <w:pStyle w:val="NormalWeb"/>
        <w:spacing w:before="0" w:beforeAutospacing="0" w:after="0" w:afterAutospacing="0"/>
        <w:jc w:val="both"/>
        <w:rPr>
          <w:rFonts w:asciiTheme="minorHAnsi" w:hAnsiTheme="minorHAnsi" w:cstheme="minorHAnsi"/>
          <w:sz w:val="22"/>
          <w:szCs w:val="22"/>
        </w:rPr>
      </w:pPr>
      <w:r w:rsidRPr="00E279CC">
        <w:rPr>
          <w:rFonts w:asciiTheme="minorHAnsi" w:hAnsiTheme="minorHAnsi" w:cstheme="minorHAnsi"/>
          <w:sz w:val="22"/>
          <w:szCs w:val="22"/>
        </w:rPr>
        <w:t>Human Appeal Development Organization (HADO) is committed to safeguarding the dignity, rights, and well-being of all people we serve. The organization has a zero-tolerance approach to all forms of abuse, exploitation, harassment, and neglect. All staff, consultants, and volunteers are expected to uphold safeguarding standards at all times, both inside and outside work.</w:t>
      </w:r>
    </w:p>
    <w:p w:rsidR="00E279CC" w:rsidRPr="00E279CC" w:rsidRDefault="00E279CC" w:rsidP="00E279CC">
      <w:pPr>
        <w:pStyle w:val="NormalWeb"/>
        <w:spacing w:before="0" w:beforeAutospacing="0" w:after="0" w:afterAutospacing="0"/>
        <w:jc w:val="both"/>
        <w:rPr>
          <w:rFonts w:asciiTheme="minorHAnsi" w:hAnsiTheme="minorHAnsi" w:cstheme="minorHAnsi"/>
          <w:sz w:val="22"/>
          <w:szCs w:val="22"/>
        </w:rPr>
      </w:pPr>
    </w:p>
    <w:p w:rsidR="00E279CC" w:rsidRPr="00E279CC" w:rsidRDefault="00E279CC" w:rsidP="00E279CC">
      <w:pPr>
        <w:pStyle w:val="Heading2"/>
        <w:spacing w:before="0" w:beforeAutospacing="0" w:after="0" w:afterAutospacing="0"/>
        <w:jc w:val="both"/>
        <w:rPr>
          <w:rFonts w:asciiTheme="minorHAnsi" w:hAnsiTheme="minorHAnsi" w:cstheme="minorHAnsi"/>
          <w:color w:val="00B0F0"/>
          <w:sz w:val="22"/>
          <w:szCs w:val="22"/>
        </w:rPr>
      </w:pPr>
      <w:r w:rsidRPr="00E279CC">
        <w:rPr>
          <w:rStyle w:val="Strong"/>
          <w:rFonts w:asciiTheme="minorHAnsi" w:hAnsiTheme="minorHAnsi" w:cstheme="minorHAnsi"/>
          <w:b/>
          <w:bCs/>
          <w:color w:val="00B0F0"/>
          <w:sz w:val="22"/>
          <w:szCs w:val="22"/>
        </w:rPr>
        <w:t>Prevention of Sexual Exploitation and Abuse (PSEA)</w:t>
      </w:r>
    </w:p>
    <w:p w:rsidR="00E279CC" w:rsidRPr="00E279CC" w:rsidRDefault="00E279CC" w:rsidP="00E279CC">
      <w:pPr>
        <w:pStyle w:val="NormalWeb"/>
        <w:spacing w:before="0" w:beforeAutospacing="0" w:after="0" w:afterAutospacing="0"/>
        <w:jc w:val="both"/>
        <w:rPr>
          <w:rFonts w:asciiTheme="minorHAnsi" w:hAnsiTheme="minorHAnsi" w:cstheme="minorHAnsi"/>
          <w:sz w:val="22"/>
          <w:szCs w:val="22"/>
        </w:rPr>
      </w:pPr>
      <w:r w:rsidRPr="00E279CC">
        <w:rPr>
          <w:rFonts w:asciiTheme="minorHAnsi" w:hAnsiTheme="minorHAnsi" w:cstheme="minorHAnsi"/>
          <w:sz w:val="22"/>
          <w:szCs w:val="22"/>
        </w:rPr>
        <w:t>HADO strictly prohibits any form of sexual exploitation and abuse. All employees must maintain the highest standards of professional conduct, avoid misconduct of any kind, and report any suspected SEA cases through established reporting channels. Any breach of this policy may result in disciplinary action, termination, or legal consequences.</w:t>
      </w:r>
    </w:p>
    <w:p w:rsidR="00E279CC" w:rsidRPr="00E279CC" w:rsidRDefault="00E279CC" w:rsidP="00E279CC">
      <w:pPr>
        <w:pStyle w:val="NormalWeb"/>
        <w:spacing w:before="0" w:beforeAutospacing="0" w:after="0" w:afterAutospacing="0"/>
        <w:jc w:val="both"/>
        <w:rPr>
          <w:rFonts w:asciiTheme="minorHAnsi" w:hAnsiTheme="minorHAnsi" w:cstheme="minorHAnsi"/>
          <w:sz w:val="22"/>
          <w:szCs w:val="22"/>
        </w:rPr>
      </w:pPr>
    </w:p>
    <w:p w:rsidR="00E279CC" w:rsidRPr="00E279CC" w:rsidRDefault="00E279CC" w:rsidP="00E279CC">
      <w:pPr>
        <w:pStyle w:val="Heading2"/>
        <w:spacing w:before="0" w:beforeAutospacing="0" w:after="0" w:afterAutospacing="0"/>
        <w:jc w:val="both"/>
        <w:rPr>
          <w:rFonts w:asciiTheme="minorHAnsi" w:hAnsiTheme="minorHAnsi" w:cstheme="minorHAnsi"/>
          <w:color w:val="00B0F0"/>
          <w:sz w:val="22"/>
          <w:szCs w:val="22"/>
        </w:rPr>
      </w:pPr>
      <w:r w:rsidRPr="00E279CC">
        <w:rPr>
          <w:rStyle w:val="Strong"/>
          <w:rFonts w:asciiTheme="minorHAnsi" w:hAnsiTheme="minorHAnsi" w:cstheme="minorHAnsi"/>
          <w:b/>
          <w:bCs/>
          <w:color w:val="00B0F0"/>
          <w:sz w:val="22"/>
          <w:szCs w:val="22"/>
        </w:rPr>
        <w:t>Child Protection</w:t>
      </w:r>
    </w:p>
    <w:p w:rsidR="00E279CC" w:rsidRPr="00E279CC" w:rsidRDefault="00E279CC" w:rsidP="00E279CC">
      <w:pPr>
        <w:pStyle w:val="NormalWeb"/>
        <w:spacing w:before="0" w:beforeAutospacing="0" w:after="0" w:afterAutospacing="0"/>
        <w:jc w:val="both"/>
        <w:rPr>
          <w:rFonts w:asciiTheme="minorHAnsi" w:hAnsiTheme="minorHAnsi" w:cstheme="minorHAnsi"/>
          <w:sz w:val="22"/>
          <w:szCs w:val="22"/>
        </w:rPr>
      </w:pPr>
      <w:r w:rsidRPr="00E279CC">
        <w:rPr>
          <w:rFonts w:asciiTheme="minorHAnsi" w:hAnsiTheme="minorHAnsi" w:cstheme="minorHAnsi"/>
          <w:sz w:val="22"/>
          <w:szCs w:val="22"/>
        </w:rPr>
        <w:t>HADO is fully committed to protecting children from all forms of harm. Staff are required to ensure safe and appropriate interactions with children, comply with child protection policies, and actively prevent any form of abuse or exploitation in all program activities.</w:t>
      </w:r>
    </w:p>
    <w:p w:rsidR="00E279CC" w:rsidRPr="00E279CC" w:rsidRDefault="00E279CC" w:rsidP="00E279CC">
      <w:pPr>
        <w:pStyle w:val="Heading2"/>
        <w:spacing w:before="0" w:beforeAutospacing="0" w:after="0" w:afterAutospacing="0"/>
        <w:jc w:val="both"/>
        <w:rPr>
          <w:rFonts w:asciiTheme="minorHAnsi" w:hAnsiTheme="minorHAnsi" w:cstheme="minorHAnsi"/>
          <w:b w:val="0"/>
          <w:bCs w:val="0"/>
          <w:sz w:val="22"/>
          <w:szCs w:val="22"/>
        </w:rPr>
      </w:pPr>
    </w:p>
    <w:p w:rsidR="00E279CC" w:rsidRPr="00E279CC" w:rsidRDefault="00E279CC" w:rsidP="00E279CC">
      <w:pPr>
        <w:pStyle w:val="Heading2"/>
        <w:spacing w:before="0" w:beforeAutospacing="0" w:after="0" w:afterAutospacing="0"/>
        <w:jc w:val="both"/>
        <w:rPr>
          <w:rFonts w:asciiTheme="minorHAnsi" w:hAnsiTheme="minorHAnsi" w:cstheme="minorHAnsi"/>
          <w:b w:val="0"/>
          <w:bCs w:val="0"/>
          <w:sz w:val="22"/>
          <w:szCs w:val="22"/>
        </w:rPr>
      </w:pPr>
    </w:p>
    <w:p w:rsidR="00E279CC" w:rsidRPr="00E279CC" w:rsidRDefault="00E279CC" w:rsidP="00E279CC">
      <w:pPr>
        <w:pStyle w:val="Heading2"/>
        <w:spacing w:before="0" w:beforeAutospacing="0" w:after="0" w:afterAutospacing="0"/>
        <w:jc w:val="both"/>
        <w:rPr>
          <w:rFonts w:asciiTheme="minorHAnsi" w:hAnsiTheme="minorHAnsi" w:cstheme="minorHAnsi"/>
          <w:color w:val="00B0F0"/>
          <w:sz w:val="22"/>
          <w:szCs w:val="22"/>
        </w:rPr>
      </w:pPr>
      <w:r w:rsidRPr="00E279CC">
        <w:rPr>
          <w:rStyle w:val="Strong"/>
          <w:rFonts w:asciiTheme="minorHAnsi" w:hAnsiTheme="minorHAnsi" w:cstheme="minorHAnsi"/>
          <w:b/>
          <w:bCs/>
          <w:color w:val="00B0F0"/>
          <w:sz w:val="22"/>
          <w:szCs w:val="22"/>
        </w:rPr>
        <w:t>Safeguarding Recruitment and Accountability</w:t>
      </w:r>
    </w:p>
    <w:p w:rsidR="00E279CC" w:rsidRPr="00E279CC" w:rsidRDefault="00E279CC" w:rsidP="00E279CC">
      <w:pPr>
        <w:pStyle w:val="NormalWeb"/>
        <w:spacing w:before="0" w:beforeAutospacing="0" w:after="0" w:afterAutospacing="0"/>
        <w:jc w:val="both"/>
        <w:rPr>
          <w:rFonts w:asciiTheme="minorHAnsi" w:hAnsiTheme="minorHAnsi" w:cstheme="minorHAnsi"/>
          <w:sz w:val="22"/>
          <w:szCs w:val="22"/>
        </w:rPr>
      </w:pPr>
      <w:r w:rsidRPr="00E279CC">
        <w:rPr>
          <w:rFonts w:asciiTheme="minorHAnsi" w:hAnsiTheme="minorHAnsi" w:cstheme="minorHAnsi"/>
          <w:sz w:val="22"/>
          <w:szCs w:val="22"/>
        </w:rPr>
        <w:lastRenderedPageBreak/>
        <w:t>All candidates are subject to rigorous safeguarding measures, including reference checks, background verification, and review of previous employment history. HADO promotes a safe reporting culture, protects whistleblowers, and ensures that any safeguarding concerns are addressed promptly and responsibly.</w:t>
      </w:r>
    </w:p>
    <w:p w:rsidR="00E279CC" w:rsidRPr="00E279CC" w:rsidRDefault="00E279CC" w:rsidP="00E279CC">
      <w:pPr>
        <w:pStyle w:val="Heading2"/>
        <w:spacing w:before="0" w:beforeAutospacing="0" w:after="0" w:afterAutospacing="0"/>
        <w:jc w:val="both"/>
        <w:rPr>
          <w:rFonts w:asciiTheme="minorHAnsi" w:hAnsiTheme="minorHAnsi" w:cstheme="minorHAnsi"/>
          <w:b w:val="0"/>
          <w:bCs w:val="0"/>
          <w:sz w:val="22"/>
          <w:szCs w:val="22"/>
        </w:rPr>
      </w:pPr>
    </w:p>
    <w:p w:rsidR="00E279CC" w:rsidRPr="00E279CC" w:rsidRDefault="00E279CC" w:rsidP="00E279CC">
      <w:pPr>
        <w:pStyle w:val="Heading2"/>
        <w:spacing w:before="0" w:beforeAutospacing="0" w:after="0" w:afterAutospacing="0"/>
        <w:jc w:val="both"/>
        <w:rPr>
          <w:rFonts w:asciiTheme="minorHAnsi" w:hAnsiTheme="minorHAnsi" w:cstheme="minorHAnsi"/>
          <w:color w:val="00B0F0"/>
          <w:sz w:val="22"/>
          <w:szCs w:val="22"/>
        </w:rPr>
      </w:pPr>
      <w:r w:rsidRPr="00E279CC">
        <w:rPr>
          <w:rStyle w:val="Strong"/>
          <w:rFonts w:asciiTheme="minorHAnsi" w:hAnsiTheme="minorHAnsi" w:cstheme="minorHAnsi"/>
          <w:b/>
          <w:bCs/>
          <w:color w:val="00B0F0"/>
          <w:sz w:val="22"/>
          <w:szCs w:val="22"/>
        </w:rPr>
        <w:t>Equal Opportunity and Safe Workplace</w:t>
      </w:r>
    </w:p>
    <w:p w:rsidR="00E279CC" w:rsidRPr="00E279CC" w:rsidRDefault="00E279CC" w:rsidP="00E279CC">
      <w:pPr>
        <w:pStyle w:val="NormalWeb"/>
        <w:spacing w:before="0" w:beforeAutospacing="0" w:after="0" w:afterAutospacing="0"/>
        <w:jc w:val="both"/>
        <w:rPr>
          <w:rFonts w:asciiTheme="minorHAnsi" w:hAnsiTheme="minorHAnsi" w:cstheme="minorHAnsi"/>
          <w:sz w:val="22"/>
          <w:szCs w:val="22"/>
        </w:rPr>
      </w:pPr>
      <w:r w:rsidRPr="00E279CC">
        <w:rPr>
          <w:rFonts w:asciiTheme="minorHAnsi" w:hAnsiTheme="minorHAnsi" w:cstheme="minorHAnsi"/>
          <w:sz w:val="22"/>
          <w:szCs w:val="22"/>
        </w:rPr>
        <w:t>HADO is an equal opportunity employer committed to a safe, respectful, and inclusive work environment. Discrimination, harassment, and abuse of power are not tolerated under any circumstances.</w:t>
      </w:r>
    </w:p>
    <w:p w:rsidR="00E279CC" w:rsidRPr="00E279CC" w:rsidRDefault="00E279CC" w:rsidP="00E279CC">
      <w:pPr>
        <w:spacing w:after="0"/>
        <w:jc w:val="both"/>
        <w:rPr>
          <w:rFonts w:cstheme="minorHAnsi"/>
        </w:rPr>
      </w:pPr>
    </w:p>
    <w:p w:rsidR="00E279CC" w:rsidRPr="00E279CC" w:rsidRDefault="00E279CC" w:rsidP="00E279CC">
      <w:pPr>
        <w:spacing w:after="0"/>
        <w:jc w:val="both"/>
        <w:rPr>
          <w:rFonts w:cstheme="minorHAnsi"/>
          <w:i/>
        </w:rPr>
      </w:pPr>
      <w:r w:rsidRPr="00E279CC">
        <w:rPr>
          <w:rFonts w:cstheme="minorHAnsi"/>
          <w:i/>
        </w:rPr>
        <w:t xml:space="preserve">This position is ONLY for female candidates. Interested female candidates should submit their applications to the HR Manager using the email addresses </w:t>
      </w:r>
      <w:hyperlink r:id="rId6" w:history="1">
        <w:r w:rsidRPr="00E279CC">
          <w:rPr>
            <w:rStyle w:val="Hyperlink"/>
            <w:rFonts w:cstheme="minorHAnsi"/>
            <w:i/>
            <w:shd w:val="clear" w:color="auto" w:fill="FFFFFF"/>
          </w:rPr>
          <w:t>info@hado.org.ss</w:t>
        </w:r>
      </w:hyperlink>
      <w:r w:rsidRPr="00E279CC">
        <w:rPr>
          <w:rFonts w:cstheme="minorHAnsi"/>
          <w:i/>
          <w:color w:val="13273A"/>
          <w:shd w:val="clear" w:color="auto" w:fill="FFFFFF"/>
        </w:rPr>
        <w:t xml:space="preserve">. Copying </w:t>
      </w:r>
      <w:hyperlink r:id="rId7" w:history="1">
        <w:r w:rsidRPr="00E279CC">
          <w:rPr>
            <w:rStyle w:val="Hyperlink"/>
            <w:rFonts w:cstheme="minorHAnsi"/>
            <w:i/>
            <w:shd w:val="clear" w:color="auto" w:fill="FFFFFF"/>
          </w:rPr>
          <w:t>hadosouthsudan2020@gmail.com</w:t>
        </w:r>
      </w:hyperlink>
      <w:r>
        <w:rPr>
          <w:rFonts w:cstheme="minorHAnsi"/>
          <w:i/>
          <w:color w:val="13273A"/>
          <w:shd w:val="clear" w:color="auto" w:fill="FFFFFF"/>
        </w:rPr>
        <w:t xml:space="preserve"> before June 2026.</w:t>
      </w:r>
      <w:bookmarkStart w:id="0" w:name="_GoBack"/>
      <w:bookmarkEnd w:id="0"/>
    </w:p>
    <w:p w:rsidR="009268A9" w:rsidRPr="00E279CC" w:rsidRDefault="009268A9" w:rsidP="003C775E">
      <w:pPr>
        <w:spacing w:line="240" w:lineRule="auto"/>
        <w:rPr>
          <w:rFonts w:cstheme="minorHAnsi"/>
        </w:rPr>
      </w:pPr>
    </w:p>
    <w:sectPr w:rsidR="009268A9" w:rsidRPr="00E279CC">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840766"/>
    <w:multiLevelType w:val="multilevel"/>
    <w:tmpl w:val="03BCC00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AED4BCC"/>
    <w:multiLevelType w:val="multilevel"/>
    <w:tmpl w:val="4CA4C0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F601BB3"/>
    <w:multiLevelType w:val="multilevel"/>
    <w:tmpl w:val="B9F8DA8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11B27B72"/>
    <w:multiLevelType w:val="multilevel"/>
    <w:tmpl w:val="3C6096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158010FB"/>
    <w:multiLevelType w:val="multilevel"/>
    <w:tmpl w:val="2B04B5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1CE94C2C"/>
    <w:multiLevelType w:val="multilevel"/>
    <w:tmpl w:val="FC1ECD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204945DE"/>
    <w:multiLevelType w:val="multilevel"/>
    <w:tmpl w:val="45A434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20FD3442"/>
    <w:multiLevelType w:val="multilevel"/>
    <w:tmpl w:val="0622C35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230244B5"/>
    <w:multiLevelType w:val="multilevel"/>
    <w:tmpl w:val="3F1EDB7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23B46AED"/>
    <w:multiLevelType w:val="multilevel"/>
    <w:tmpl w:val="96AE0F9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26815843"/>
    <w:multiLevelType w:val="multilevel"/>
    <w:tmpl w:val="AA1EF52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2DFC616D"/>
    <w:multiLevelType w:val="multilevel"/>
    <w:tmpl w:val="DF6243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2FF33B0B"/>
    <w:multiLevelType w:val="multilevel"/>
    <w:tmpl w:val="C44642B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38AD105A"/>
    <w:multiLevelType w:val="multilevel"/>
    <w:tmpl w:val="09D47DD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3CF25BDF"/>
    <w:multiLevelType w:val="multilevel"/>
    <w:tmpl w:val="A41C55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414F347C"/>
    <w:multiLevelType w:val="multilevel"/>
    <w:tmpl w:val="4C54B05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45C856B0"/>
    <w:multiLevelType w:val="multilevel"/>
    <w:tmpl w:val="B1488C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5E175CDF"/>
    <w:multiLevelType w:val="multilevel"/>
    <w:tmpl w:val="3F3A039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77C22AE4"/>
    <w:multiLevelType w:val="multilevel"/>
    <w:tmpl w:val="6210888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77F13088"/>
    <w:multiLevelType w:val="multilevel"/>
    <w:tmpl w:val="32D6AC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78551C84"/>
    <w:multiLevelType w:val="multilevel"/>
    <w:tmpl w:val="711E2A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1"/>
  </w:num>
  <w:num w:numId="2">
    <w:abstractNumId w:val="2"/>
  </w:num>
  <w:num w:numId="3">
    <w:abstractNumId w:val="12"/>
  </w:num>
  <w:num w:numId="4">
    <w:abstractNumId w:val="15"/>
  </w:num>
  <w:num w:numId="5">
    <w:abstractNumId w:val="9"/>
  </w:num>
  <w:num w:numId="6">
    <w:abstractNumId w:val="0"/>
  </w:num>
  <w:num w:numId="7">
    <w:abstractNumId w:val="7"/>
  </w:num>
  <w:num w:numId="8">
    <w:abstractNumId w:val="8"/>
  </w:num>
  <w:num w:numId="9">
    <w:abstractNumId w:val="18"/>
  </w:num>
  <w:num w:numId="10">
    <w:abstractNumId w:val="20"/>
  </w:num>
  <w:num w:numId="11">
    <w:abstractNumId w:val="10"/>
  </w:num>
  <w:num w:numId="12">
    <w:abstractNumId w:val="13"/>
  </w:num>
  <w:num w:numId="13">
    <w:abstractNumId w:val="4"/>
  </w:num>
  <w:num w:numId="14">
    <w:abstractNumId w:val="3"/>
  </w:num>
  <w:num w:numId="15">
    <w:abstractNumId w:val="19"/>
  </w:num>
  <w:num w:numId="16">
    <w:abstractNumId w:val="5"/>
  </w:num>
  <w:num w:numId="17">
    <w:abstractNumId w:val="17"/>
  </w:num>
  <w:num w:numId="18">
    <w:abstractNumId w:val="6"/>
  </w:num>
  <w:num w:numId="19">
    <w:abstractNumId w:val="16"/>
  </w:num>
  <w:num w:numId="20">
    <w:abstractNumId w:val="1"/>
  </w:num>
  <w:num w:numId="21">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D7DDF"/>
    <w:rsid w:val="002B7CD3"/>
    <w:rsid w:val="003C775E"/>
    <w:rsid w:val="004D7DDF"/>
    <w:rsid w:val="009268A9"/>
    <w:rsid w:val="00AA44BF"/>
    <w:rsid w:val="00BC4A29"/>
    <w:rsid w:val="00E279CC"/>
    <w:rsid w:val="00F607F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3F3AE58-77C2-4E2C-8DA1-947FBD8444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9"/>
    <w:qFormat/>
    <w:rsid w:val="004D7DDF"/>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link w:val="Heading2Char"/>
    <w:uiPriority w:val="9"/>
    <w:qFormat/>
    <w:rsid w:val="004D7DDF"/>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D7DDF"/>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4D7DDF"/>
    <w:rPr>
      <w:rFonts w:ascii="Times New Roman" w:eastAsia="Times New Roman" w:hAnsi="Times New Roman" w:cs="Times New Roman"/>
      <w:b/>
      <w:bCs/>
      <w:sz w:val="36"/>
      <w:szCs w:val="36"/>
    </w:rPr>
  </w:style>
  <w:style w:type="paragraph" w:styleId="NormalWeb">
    <w:name w:val="Normal (Web)"/>
    <w:basedOn w:val="Normal"/>
    <w:uiPriority w:val="99"/>
    <w:unhideWhenUsed/>
    <w:rsid w:val="004D7DDF"/>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4D7DDF"/>
    <w:rPr>
      <w:b/>
      <w:bCs/>
    </w:rPr>
  </w:style>
  <w:style w:type="character" w:styleId="Hyperlink">
    <w:name w:val="Hyperlink"/>
    <w:basedOn w:val="DefaultParagraphFont"/>
    <w:uiPriority w:val="99"/>
    <w:unhideWhenUsed/>
    <w:rsid w:val="00E279CC"/>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406711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hadosouthsudan2020@gmail.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info@hado.org.ss" TargetMode="External"/><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45</TotalTime>
  <Pages>6</Pages>
  <Words>1476</Words>
  <Characters>8419</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9876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Mawa</cp:lastModifiedBy>
  <cp:revision>5</cp:revision>
  <dcterms:created xsi:type="dcterms:W3CDTF">2026-03-22T09:23:00Z</dcterms:created>
  <dcterms:modified xsi:type="dcterms:W3CDTF">2026-05-11T12:44:00Z</dcterms:modified>
</cp:coreProperties>
</file>