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5C3" w:rsidRPr="00D769DA" w:rsidRDefault="00FB25C3" w:rsidP="00D769DA">
      <w:pPr>
        <w:spacing w:after="0" w:line="240" w:lineRule="auto"/>
        <w:jc w:val="both"/>
        <w:rPr>
          <w:rFonts w:eastAsia="Times New Roman" w:cstheme="minorHAnsi"/>
        </w:rPr>
      </w:pPr>
      <w:r w:rsidRPr="00D769DA">
        <w:rPr>
          <w:rFonts w:eastAsia="SimSun" w:cstheme="minorHAnsi"/>
          <w:noProof/>
        </w:rPr>
        <w:drawing>
          <wp:inline distT="0" distB="0" distL="0" distR="0" wp14:anchorId="2F1386EA" wp14:editId="1B2B8152">
            <wp:extent cx="990600" cy="1152525"/>
            <wp:effectExtent l="0" t="0" r="0" b="0"/>
            <wp:docPr id="3" name="Picture 3" descr="C:\Users\FRANK\Desktop\HADO 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K\Desktop\HADO 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1152525"/>
                    </a:xfrm>
                    <a:prstGeom prst="rect">
                      <a:avLst/>
                    </a:prstGeom>
                    <a:noFill/>
                    <a:ln>
                      <a:noFill/>
                    </a:ln>
                  </pic:spPr>
                </pic:pic>
              </a:graphicData>
            </a:graphic>
          </wp:inline>
        </w:drawing>
      </w:r>
    </w:p>
    <w:p w:rsidR="00FB25C3" w:rsidRPr="00D769DA" w:rsidRDefault="00FB25C3" w:rsidP="00D769DA">
      <w:pPr>
        <w:spacing w:after="0" w:line="240" w:lineRule="auto"/>
        <w:jc w:val="both"/>
        <w:rPr>
          <w:rFonts w:eastAsia="Times New Roman" w:cstheme="minorHAnsi"/>
        </w:rPr>
      </w:pPr>
    </w:p>
    <w:p w:rsidR="00FB25C3" w:rsidRPr="00D769DA" w:rsidRDefault="00FB25C3" w:rsidP="00D769DA">
      <w:pPr>
        <w:spacing w:after="0" w:line="240" w:lineRule="auto"/>
        <w:outlineLvl w:val="0"/>
        <w:rPr>
          <w:rFonts w:eastAsia="Times New Roman" w:cstheme="minorHAnsi"/>
          <w:b/>
          <w:bCs/>
          <w:color w:val="00B0F0"/>
          <w:kern w:val="36"/>
        </w:rPr>
      </w:pPr>
      <w:r w:rsidRPr="00D769DA">
        <w:rPr>
          <w:rFonts w:eastAsia="Times New Roman" w:cstheme="minorHAnsi"/>
          <w:b/>
          <w:bCs/>
          <w:color w:val="00B0F0"/>
          <w:kern w:val="36"/>
        </w:rPr>
        <w:t>JOB DESCRIPTION</w:t>
      </w:r>
    </w:p>
    <w:p w:rsidR="00FB25C3" w:rsidRPr="00D769DA" w:rsidRDefault="00FB25C3" w:rsidP="00D769DA">
      <w:pPr>
        <w:spacing w:after="0" w:line="240" w:lineRule="auto"/>
        <w:outlineLvl w:val="1"/>
        <w:rPr>
          <w:rFonts w:eastAsia="Times New Roman" w:cstheme="minorHAnsi"/>
          <w:b/>
          <w:bCs/>
        </w:rPr>
      </w:pPr>
      <w:r w:rsidRPr="00D769DA">
        <w:rPr>
          <w:rFonts w:eastAsia="Times New Roman" w:cstheme="minorHAnsi"/>
          <w:b/>
          <w:bCs/>
        </w:rPr>
        <w:t>Position Title: Finance and Administration Manager</w:t>
      </w:r>
    </w:p>
    <w:p w:rsidR="00FB25C3" w:rsidRPr="00D769DA" w:rsidRDefault="00FB25C3" w:rsidP="00D769DA">
      <w:pPr>
        <w:spacing w:after="0" w:line="240" w:lineRule="auto"/>
        <w:rPr>
          <w:rFonts w:eastAsia="Times New Roman" w:cstheme="minorHAnsi"/>
        </w:rPr>
      </w:pPr>
      <w:r w:rsidRPr="00D769DA">
        <w:rPr>
          <w:rFonts w:eastAsia="Times New Roman" w:cstheme="minorHAnsi"/>
          <w:b/>
          <w:bCs/>
        </w:rPr>
        <w:t>Organization:</w:t>
      </w:r>
      <w:r w:rsidRPr="00D769DA">
        <w:rPr>
          <w:rFonts w:eastAsia="Times New Roman" w:cstheme="minorHAnsi"/>
        </w:rPr>
        <w:t xml:space="preserve"> Human Appeal and Development Organization (HADO</w:t>
      </w:r>
      <w:proofErr w:type="gramStart"/>
      <w:r w:rsidRPr="00D769DA">
        <w:rPr>
          <w:rFonts w:eastAsia="Times New Roman" w:cstheme="minorHAnsi"/>
        </w:rPr>
        <w:t>)</w:t>
      </w:r>
      <w:proofErr w:type="gramEnd"/>
      <w:r w:rsidRPr="00D769DA">
        <w:rPr>
          <w:rFonts w:eastAsia="Times New Roman" w:cstheme="minorHAnsi"/>
        </w:rPr>
        <w:br/>
      </w:r>
      <w:r w:rsidRPr="00D769DA">
        <w:rPr>
          <w:rFonts w:eastAsia="Times New Roman" w:cstheme="minorHAnsi"/>
          <w:b/>
          <w:bCs/>
        </w:rPr>
        <w:t>Duty Station:</w:t>
      </w:r>
      <w:r w:rsidRPr="00D769DA">
        <w:rPr>
          <w:rFonts w:eastAsia="Times New Roman" w:cstheme="minorHAnsi"/>
        </w:rPr>
        <w:t xml:space="preserve"> Juba with occasional field travel</w:t>
      </w:r>
      <w:r w:rsidRPr="00D769DA">
        <w:rPr>
          <w:rFonts w:eastAsia="Times New Roman" w:cstheme="minorHAnsi"/>
        </w:rPr>
        <w:br/>
      </w:r>
      <w:r w:rsidRPr="00D769DA">
        <w:rPr>
          <w:rFonts w:eastAsia="Times New Roman" w:cstheme="minorHAnsi"/>
          <w:b/>
          <w:bCs/>
        </w:rPr>
        <w:t>Reports to:</w:t>
      </w:r>
      <w:r w:rsidRPr="00D769DA">
        <w:rPr>
          <w:rFonts w:eastAsia="Times New Roman" w:cstheme="minorHAnsi"/>
        </w:rPr>
        <w:t xml:space="preserve"> Executive Director</w:t>
      </w:r>
      <w:r w:rsidR="00B855FD" w:rsidRPr="00D769DA">
        <w:rPr>
          <w:rFonts w:eastAsia="Times New Roman" w:cstheme="minorHAnsi"/>
        </w:rPr>
        <w:t>/Operations Manager</w:t>
      </w:r>
      <w:r w:rsidRPr="00D769DA">
        <w:rPr>
          <w:rFonts w:eastAsia="Times New Roman" w:cstheme="minorHAnsi"/>
        </w:rPr>
        <w:br/>
      </w:r>
      <w:r w:rsidRPr="00D769DA">
        <w:rPr>
          <w:rFonts w:eastAsia="Times New Roman" w:cstheme="minorHAnsi"/>
          <w:b/>
          <w:bCs/>
        </w:rPr>
        <w:t>Supervises:</w:t>
      </w:r>
      <w:r w:rsidRPr="00D769DA">
        <w:rPr>
          <w:rFonts w:eastAsia="Times New Roman" w:cstheme="minorHAnsi"/>
        </w:rPr>
        <w:t xml:space="preserve"> Finance Officers, Accountant, HR/Admin Officers, Logistics/Admin Assistants</w:t>
      </w:r>
    </w:p>
    <w:p w:rsidR="00FB25C3" w:rsidRPr="00D769DA" w:rsidRDefault="00FB25C3" w:rsidP="00D769DA">
      <w:pPr>
        <w:spacing w:after="0" w:line="240" w:lineRule="auto"/>
        <w:rPr>
          <w:rFonts w:eastAsia="Times New Roman" w:cstheme="minorHAnsi"/>
        </w:rPr>
      </w:pPr>
      <w:r w:rsidRPr="00D769DA">
        <w:rPr>
          <w:rFonts w:eastAsia="Times New Roman" w:cstheme="minorHAnsi"/>
          <w:b/>
          <w:bCs/>
        </w:rPr>
        <w:t>Contract Type:</w:t>
      </w:r>
      <w:r w:rsidRPr="00D769DA">
        <w:rPr>
          <w:rFonts w:eastAsia="Times New Roman" w:cstheme="minorHAnsi"/>
        </w:rPr>
        <w:t xml:space="preserve"> </w:t>
      </w:r>
      <w:r w:rsidR="00B855FD" w:rsidRPr="00D769DA">
        <w:rPr>
          <w:rFonts w:eastAsia="Times New Roman" w:cstheme="minorHAnsi"/>
        </w:rPr>
        <w:t xml:space="preserve">Volunteer, </w:t>
      </w:r>
      <w:r w:rsidRPr="00D769DA">
        <w:rPr>
          <w:rFonts w:eastAsia="Times New Roman" w:cstheme="minorHAnsi"/>
        </w:rPr>
        <w:t>Full-time</w:t>
      </w:r>
      <w:r w:rsidRPr="00D769DA">
        <w:rPr>
          <w:rFonts w:eastAsia="Times New Roman" w:cstheme="minorHAnsi"/>
        </w:rPr>
        <w:br/>
      </w:r>
      <w:r w:rsidRPr="00D769DA">
        <w:rPr>
          <w:rFonts w:eastAsia="Times New Roman" w:cstheme="minorHAnsi"/>
          <w:b/>
          <w:bCs/>
        </w:rPr>
        <w:t>Duration:</w:t>
      </w:r>
      <w:r w:rsidR="00B855FD" w:rsidRPr="00D769DA">
        <w:rPr>
          <w:rFonts w:eastAsia="Times New Roman" w:cstheme="minorHAnsi"/>
        </w:rPr>
        <w:t xml:space="preserve"> 3-12 months</w:t>
      </w:r>
    </w:p>
    <w:p w:rsidR="00FB25C3" w:rsidRPr="00D769DA" w:rsidRDefault="00FB25C3" w:rsidP="00D769DA">
      <w:pPr>
        <w:spacing w:after="0" w:line="240" w:lineRule="auto"/>
        <w:jc w:val="both"/>
        <w:rPr>
          <w:rFonts w:eastAsia="Times New Roman" w:cstheme="minorHAnsi"/>
        </w:rPr>
      </w:pPr>
    </w:p>
    <w:p w:rsidR="00FB25C3" w:rsidRPr="00D769DA" w:rsidRDefault="00FB25C3" w:rsidP="00D769DA">
      <w:pPr>
        <w:spacing w:after="0" w:line="240" w:lineRule="auto"/>
        <w:jc w:val="both"/>
        <w:outlineLvl w:val="0"/>
        <w:rPr>
          <w:rFonts w:eastAsia="Times New Roman" w:cstheme="minorHAnsi"/>
          <w:b/>
          <w:bCs/>
          <w:color w:val="00B0F0"/>
          <w:kern w:val="36"/>
        </w:rPr>
      </w:pPr>
      <w:r w:rsidRPr="00D769DA">
        <w:rPr>
          <w:rFonts w:eastAsia="Times New Roman" w:cstheme="minorHAnsi"/>
          <w:b/>
          <w:bCs/>
          <w:color w:val="00B0F0"/>
          <w:kern w:val="36"/>
        </w:rPr>
        <w:t>1. Job Purpose</w:t>
      </w:r>
    </w:p>
    <w:p w:rsidR="00FB25C3" w:rsidRPr="00D769DA" w:rsidRDefault="00FB25C3" w:rsidP="00D769DA">
      <w:pPr>
        <w:spacing w:after="0" w:line="240" w:lineRule="auto"/>
        <w:jc w:val="both"/>
        <w:rPr>
          <w:rFonts w:eastAsia="Times New Roman" w:cstheme="minorHAnsi"/>
        </w:rPr>
      </w:pPr>
      <w:r w:rsidRPr="00D769DA">
        <w:rPr>
          <w:rFonts w:eastAsia="Times New Roman" w:cstheme="minorHAnsi"/>
        </w:rPr>
        <w:t xml:space="preserve">The Finance and Administration Manager is responsible for the </w:t>
      </w:r>
      <w:r w:rsidRPr="00D769DA">
        <w:rPr>
          <w:rFonts w:eastAsia="Times New Roman" w:cstheme="minorHAnsi"/>
          <w:b/>
          <w:bCs/>
        </w:rPr>
        <w:t>overall financial management, administrative oversight, and operational support systems</w:t>
      </w:r>
      <w:r w:rsidRPr="00D769DA">
        <w:rPr>
          <w:rFonts w:eastAsia="Times New Roman" w:cstheme="minorHAnsi"/>
        </w:rPr>
        <w:t xml:space="preserve"> of HADO. The role ensures that the organization maintains </w:t>
      </w:r>
      <w:r w:rsidRPr="00D769DA">
        <w:rPr>
          <w:rFonts w:eastAsia="Times New Roman" w:cstheme="minorHAnsi"/>
          <w:b/>
          <w:bCs/>
        </w:rPr>
        <w:t>strong financial integrity, compliance, and efficient administrative systems</w:t>
      </w:r>
      <w:r w:rsidRPr="00D769DA">
        <w:rPr>
          <w:rFonts w:eastAsia="Times New Roman" w:cstheme="minorHAnsi"/>
        </w:rPr>
        <w:t xml:space="preserve"> to support program delivery.</w:t>
      </w:r>
    </w:p>
    <w:p w:rsidR="00FB25C3" w:rsidRPr="00D769DA" w:rsidRDefault="00FB25C3" w:rsidP="00D769DA">
      <w:pPr>
        <w:spacing w:after="0" w:line="240" w:lineRule="auto"/>
        <w:jc w:val="both"/>
        <w:rPr>
          <w:rFonts w:eastAsia="Times New Roman" w:cstheme="minorHAnsi"/>
        </w:rPr>
      </w:pPr>
      <w:r w:rsidRPr="00D769DA">
        <w:rPr>
          <w:rFonts w:eastAsia="Times New Roman" w:cstheme="minorHAnsi"/>
        </w:rPr>
        <w:t>The position combines:</w:t>
      </w:r>
    </w:p>
    <w:p w:rsidR="00FB25C3" w:rsidRPr="00D769DA" w:rsidRDefault="00FB25C3" w:rsidP="00D769DA">
      <w:pPr>
        <w:numPr>
          <w:ilvl w:val="0"/>
          <w:numId w:val="1"/>
        </w:numPr>
        <w:spacing w:after="0" w:line="240" w:lineRule="auto"/>
        <w:jc w:val="both"/>
        <w:rPr>
          <w:rFonts w:eastAsia="Times New Roman" w:cstheme="minorHAnsi"/>
        </w:rPr>
      </w:pPr>
      <w:r w:rsidRPr="00D769DA">
        <w:rPr>
          <w:rFonts w:eastAsia="Times New Roman" w:cstheme="minorHAnsi"/>
          <w:b/>
          <w:bCs/>
        </w:rPr>
        <w:t>Financial leadership and accountability</w:t>
      </w:r>
    </w:p>
    <w:p w:rsidR="00FB25C3" w:rsidRPr="00D769DA" w:rsidRDefault="00FB25C3" w:rsidP="00D769DA">
      <w:pPr>
        <w:numPr>
          <w:ilvl w:val="0"/>
          <w:numId w:val="1"/>
        </w:numPr>
        <w:spacing w:after="0" w:line="240" w:lineRule="auto"/>
        <w:jc w:val="both"/>
        <w:rPr>
          <w:rFonts w:eastAsia="Times New Roman" w:cstheme="minorHAnsi"/>
        </w:rPr>
      </w:pPr>
      <w:r w:rsidRPr="00D769DA">
        <w:rPr>
          <w:rFonts w:eastAsia="Times New Roman" w:cstheme="minorHAnsi"/>
          <w:b/>
          <w:bCs/>
        </w:rPr>
        <w:t>Human resource and administrative management</w:t>
      </w:r>
    </w:p>
    <w:p w:rsidR="00FB25C3" w:rsidRPr="00D769DA" w:rsidRDefault="00FB25C3" w:rsidP="00D769DA">
      <w:pPr>
        <w:numPr>
          <w:ilvl w:val="0"/>
          <w:numId w:val="1"/>
        </w:numPr>
        <w:spacing w:after="0" w:line="240" w:lineRule="auto"/>
        <w:jc w:val="both"/>
        <w:rPr>
          <w:rFonts w:eastAsia="Times New Roman" w:cstheme="minorHAnsi"/>
        </w:rPr>
      </w:pPr>
      <w:r w:rsidRPr="00D769DA">
        <w:rPr>
          <w:rFonts w:eastAsia="Times New Roman" w:cstheme="minorHAnsi"/>
          <w:b/>
          <w:bCs/>
        </w:rPr>
        <w:t>Operational and compliance oversight</w:t>
      </w:r>
    </w:p>
    <w:p w:rsidR="00FB25C3" w:rsidRPr="00D769DA" w:rsidRDefault="00FB25C3" w:rsidP="00D769DA">
      <w:pPr>
        <w:spacing w:after="0" w:line="240" w:lineRule="auto"/>
        <w:jc w:val="both"/>
        <w:rPr>
          <w:rFonts w:eastAsia="Times New Roman" w:cstheme="minorHAnsi"/>
        </w:rPr>
      </w:pPr>
      <w:r w:rsidRPr="00D769DA">
        <w:rPr>
          <w:rFonts w:eastAsia="Times New Roman" w:cstheme="minorHAnsi"/>
        </w:rPr>
        <w:t xml:space="preserve">The Manager ensures that all financial and administrative functions are aligned with </w:t>
      </w:r>
      <w:r w:rsidRPr="00D769DA">
        <w:rPr>
          <w:rFonts w:eastAsia="Times New Roman" w:cstheme="minorHAnsi"/>
          <w:b/>
          <w:bCs/>
        </w:rPr>
        <w:t>donor requirements, organizational policies, and national regulations</w:t>
      </w:r>
      <w:r w:rsidRPr="00D769DA">
        <w:rPr>
          <w:rFonts w:eastAsia="Times New Roman" w:cstheme="minorHAnsi"/>
        </w:rPr>
        <w:t>.</w:t>
      </w:r>
    </w:p>
    <w:p w:rsidR="00FB25C3" w:rsidRPr="00D769DA" w:rsidRDefault="00FB25C3" w:rsidP="00D769DA">
      <w:pPr>
        <w:spacing w:after="0" w:line="240" w:lineRule="auto"/>
        <w:jc w:val="both"/>
        <w:rPr>
          <w:rFonts w:eastAsia="Times New Roman" w:cstheme="minorHAnsi"/>
        </w:rPr>
      </w:pPr>
    </w:p>
    <w:p w:rsidR="00FB25C3" w:rsidRPr="00D769DA" w:rsidRDefault="00FB25C3" w:rsidP="00D769DA">
      <w:pPr>
        <w:spacing w:after="0" w:line="240" w:lineRule="auto"/>
        <w:jc w:val="both"/>
        <w:outlineLvl w:val="0"/>
        <w:rPr>
          <w:rFonts w:eastAsia="Times New Roman" w:cstheme="minorHAnsi"/>
          <w:b/>
          <w:bCs/>
          <w:color w:val="00B0F0"/>
          <w:kern w:val="36"/>
        </w:rPr>
      </w:pPr>
      <w:r w:rsidRPr="00D769DA">
        <w:rPr>
          <w:rFonts w:eastAsia="Times New Roman" w:cstheme="minorHAnsi"/>
          <w:b/>
          <w:bCs/>
          <w:color w:val="00B0F0"/>
          <w:kern w:val="36"/>
        </w:rPr>
        <w:t>2. Key Responsibilities</w:t>
      </w:r>
    </w:p>
    <w:p w:rsidR="00FB25C3" w:rsidRPr="00D769DA" w:rsidRDefault="00FB25C3" w:rsidP="00D769DA">
      <w:pPr>
        <w:spacing w:after="0" w:line="240" w:lineRule="auto"/>
        <w:jc w:val="both"/>
        <w:outlineLvl w:val="1"/>
        <w:rPr>
          <w:rFonts w:eastAsia="Times New Roman" w:cstheme="minorHAnsi"/>
          <w:b/>
          <w:bCs/>
        </w:rPr>
      </w:pPr>
      <w:r w:rsidRPr="00D769DA">
        <w:rPr>
          <w:rFonts w:eastAsia="Times New Roman" w:cstheme="minorHAnsi"/>
          <w:b/>
          <w:bCs/>
        </w:rPr>
        <w:t xml:space="preserve">A. Financial Management &amp; Oversight </w:t>
      </w:r>
    </w:p>
    <w:p w:rsidR="00FB25C3" w:rsidRPr="00D769DA" w:rsidRDefault="00FB25C3" w:rsidP="00D769DA">
      <w:pPr>
        <w:spacing w:after="0" w:line="240" w:lineRule="auto"/>
        <w:jc w:val="both"/>
        <w:outlineLvl w:val="2"/>
        <w:rPr>
          <w:rFonts w:eastAsia="Times New Roman" w:cstheme="minorHAnsi"/>
          <w:b/>
          <w:bCs/>
        </w:rPr>
      </w:pPr>
      <w:r w:rsidRPr="00D769DA">
        <w:rPr>
          <w:rFonts w:eastAsia="Times New Roman" w:cstheme="minorHAnsi"/>
          <w:b/>
          <w:bCs/>
        </w:rPr>
        <w:t>Budgeting &amp; Planning</w:t>
      </w:r>
    </w:p>
    <w:p w:rsidR="00FB25C3" w:rsidRPr="00D769DA" w:rsidRDefault="00FB25C3" w:rsidP="00D769DA">
      <w:pPr>
        <w:numPr>
          <w:ilvl w:val="0"/>
          <w:numId w:val="2"/>
        </w:numPr>
        <w:spacing w:after="0" w:line="240" w:lineRule="auto"/>
        <w:jc w:val="both"/>
        <w:rPr>
          <w:rFonts w:eastAsia="Times New Roman" w:cstheme="minorHAnsi"/>
        </w:rPr>
      </w:pPr>
      <w:r w:rsidRPr="00D769DA">
        <w:rPr>
          <w:rFonts w:eastAsia="Times New Roman" w:cstheme="minorHAnsi"/>
        </w:rPr>
        <w:t>Lead the preparation of:</w:t>
      </w:r>
    </w:p>
    <w:p w:rsidR="00FB25C3" w:rsidRPr="00D769DA" w:rsidRDefault="00FB25C3" w:rsidP="00D769DA">
      <w:pPr>
        <w:numPr>
          <w:ilvl w:val="1"/>
          <w:numId w:val="2"/>
        </w:numPr>
        <w:spacing w:after="0" w:line="240" w:lineRule="auto"/>
        <w:jc w:val="both"/>
        <w:rPr>
          <w:rFonts w:eastAsia="Times New Roman" w:cstheme="minorHAnsi"/>
        </w:rPr>
      </w:pPr>
      <w:r w:rsidRPr="00D769DA">
        <w:rPr>
          <w:rFonts w:eastAsia="Times New Roman" w:cstheme="minorHAnsi"/>
        </w:rPr>
        <w:t>Annual organizational budgets</w:t>
      </w:r>
    </w:p>
    <w:p w:rsidR="00FB25C3" w:rsidRPr="00D769DA" w:rsidRDefault="00FB25C3" w:rsidP="00D769DA">
      <w:pPr>
        <w:numPr>
          <w:ilvl w:val="1"/>
          <w:numId w:val="2"/>
        </w:numPr>
        <w:spacing w:after="0" w:line="240" w:lineRule="auto"/>
        <w:jc w:val="both"/>
        <w:rPr>
          <w:rFonts w:eastAsia="Times New Roman" w:cstheme="minorHAnsi"/>
        </w:rPr>
      </w:pPr>
      <w:r w:rsidRPr="00D769DA">
        <w:rPr>
          <w:rFonts w:eastAsia="Times New Roman" w:cstheme="minorHAnsi"/>
        </w:rPr>
        <w:t>Project-specific budgets</w:t>
      </w:r>
    </w:p>
    <w:p w:rsidR="00FB25C3" w:rsidRPr="00D769DA" w:rsidRDefault="00FB25C3" w:rsidP="00D769DA">
      <w:pPr>
        <w:numPr>
          <w:ilvl w:val="0"/>
          <w:numId w:val="2"/>
        </w:numPr>
        <w:spacing w:after="0" w:line="240" w:lineRule="auto"/>
        <w:jc w:val="both"/>
        <w:rPr>
          <w:rFonts w:eastAsia="Times New Roman" w:cstheme="minorHAnsi"/>
        </w:rPr>
      </w:pPr>
      <w:r w:rsidRPr="00D769DA">
        <w:rPr>
          <w:rFonts w:eastAsia="Times New Roman" w:cstheme="minorHAnsi"/>
        </w:rPr>
        <w:t>Work closely with program teams to:</w:t>
      </w:r>
    </w:p>
    <w:p w:rsidR="00FB25C3" w:rsidRPr="00D769DA" w:rsidRDefault="00FB25C3" w:rsidP="00D769DA">
      <w:pPr>
        <w:numPr>
          <w:ilvl w:val="1"/>
          <w:numId w:val="2"/>
        </w:numPr>
        <w:spacing w:after="0" w:line="240" w:lineRule="auto"/>
        <w:jc w:val="both"/>
        <w:rPr>
          <w:rFonts w:eastAsia="Times New Roman" w:cstheme="minorHAnsi"/>
        </w:rPr>
      </w:pPr>
      <w:r w:rsidRPr="00D769DA">
        <w:rPr>
          <w:rFonts w:eastAsia="Times New Roman" w:cstheme="minorHAnsi"/>
        </w:rPr>
        <w:t>Align budgets with work plans</w:t>
      </w:r>
    </w:p>
    <w:p w:rsidR="00FB25C3" w:rsidRPr="00D769DA" w:rsidRDefault="00FB25C3" w:rsidP="00D769DA">
      <w:pPr>
        <w:numPr>
          <w:ilvl w:val="1"/>
          <w:numId w:val="2"/>
        </w:numPr>
        <w:spacing w:after="0" w:line="240" w:lineRule="auto"/>
        <w:jc w:val="both"/>
        <w:rPr>
          <w:rFonts w:eastAsia="Times New Roman" w:cstheme="minorHAnsi"/>
        </w:rPr>
      </w:pPr>
      <w:r w:rsidRPr="00D769DA">
        <w:rPr>
          <w:rFonts w:eastAsia="Times New Roman" w:cstheme="minorHAnsi"/>
        </w:rPr>
        <w:t>Forecast expenditures</w:t>
      </w:r>
    </w:p>
    <w:p w:rsidR="00FB25C3" w:rsidRPr="00D769DA" w:rsidRDefault="00FB25C3" w:rsidP="00D769DA">
      <w:pPr>
        <w:numPr>
          <w:ilvl w:val="0"/>
          <w:numId w:val="2"/>
        </w:numPr>
        <w:spacing w:after="0" w:line="240" w:lineRule="auto"/>
        <w:jc w:val="both"/>
        <w:rPr>
          <w:rFonts w:eastAsia="Times New Roman" w:cstheme="minorHAnsi"/>
        </w:rPr>
      </w:pPr>
      <w:r w:rsidRPr="00D769DA">
        <w:rPr>
          <w:rFonts w:eastAsia="Times New Roman" w:cstheme="minorHAnsi"/>
        </w:rPr>
        <w:t>Monitor budget utilization and ensure cost efficiency</w:t>
      </w:r>
    </w:p>
    <w:p w:rsidR="00FB25C3" w:rsidRPr="00D769DA" w:rsidRDefault="00FB25C3" w:rsidP="00D769DA">
      <w:pPr>
        <w:spacing w:after="0" w:line="240" w:lineRule="auto"/>
        <w:jc w:val="both"/>
        <w:outlineLvl w:val="2"/>
        <w:rPr>
          <w:rFonts w:eastAsia="Times New Roman" w:cstheme="minorHAnsi"/>
          <w:b/>
          <w:bCs/>
        </w:rPr>
      </w:pPr>
      <w:r w:rsidRPr="00D769DA">
        <w:rPr>
          <w:rFonts w:eastAsia="Times New Roman" w:cstheme="minorHAnsi"/>
          <w:b/>
          <w:bCs/>
        </w:rPr>
        <w:t>Financial Reporting</w:t>
      </w:r>
    </w:p>
    <w:p w:rsidR="00FB25C3" w:rsidRPr="00D769DA" w:rsidRDefault="00FB25C3" w:rsidP="00D769DA">
      <w:pPr>
        <w:numPr>
          <w:ilvl w:val="0"/>
          <w:numId w:val="3"/>
        </w:numPr>
        <w:spacing w:after="0" w:line="240" w:lineRule="auto"/>
        <w:jc w:val="both"/>
        <w:rPr>
          <w:rFonts w:eastAsia="Times New Roman" w:cstheme="minorHAnsi"/>
        </w:rPr>
      </w:pPr>
      <w:r w:rsidRPr="00D769DA">
        <w:rPr>
          <w:rFonts w:eastAsia="Times New Roman" w:cstheme="minorHAnsi"/>
        </w:rPr>
        <w:t>Prepare and review:</w:t>
      </w:r>
    </w:p>
    <w:p w:rsidR="00FB25C3" w:rsidRPr="00D769DA" w:rsidRDefault="00FB25C3" w:rsidP="00D769DA">
      <w:pPr>
        <w:numPr>
          <w:ilvl w:val="1"/>
          <w:numId w:val="3"/>
        </w:numPr>
        <w:spacing w:after="0" w:line="240" w:lineRule="auto"/>
        <w:jc w:val="both"/>
        <w:rPr>
          <w:rFonts w:eastAsia="Times New Roman" w:cstheme="minorHAnsi"/>
        </w:rPr>
      </w:pPr>
      <w:r w:rsidRPr="00D769DA">
        <w:rPr>
          <w:rFonts w:eastAsia="Times New Roman" w:cstheme="minorHAnsi"/>
        </w:rPr>
        <w:t>Monthly, quarterly, and annual financial reports</w:t>
      </w:r>
    </w:p>
    <w:p w:rsidR="00FB25C3" w:rsidRPr="00D769DA" w:rsidRDefault="00FB25C3" w:rsidP="00D769DA">
      <w:pPr>
        <w:numPr>
          <w:ilvl w:val="1"/>
          <w:numId w:val="3"/>
        </w:numPr>
        <w:spacing w:after="0" w:line="240" w:lineRule="auto"/>
        <w:jc w:val="both"/>
        <w:rPr>
          <w:rFonts w:eastAsia="Times New Roman" w:cstheme="minorHAnsi"/>
        </w:rPr>
      </w:pPr>
      <w:r w:rsidRPr="00D769DA">
        <w:rPr>
          <w:rFonts w:eastAsia="Times New Roman" w:cstheme="minorHAnsi"/>
        </w:rPr>
        <w:t>Donor financial reports</w:t>
      </w:r>
    </w:p>
    <w:p w:rsidR="00FB25C3" w:rsidRPr="00D769DA" w:rsidRDefault="00FB25C3" w:rsidP="00D769DA">
      <w:pPr>
        <w:numPr>
          <w:ilvl w:val="0"/>
          <w:numId w:val="3"/>
        </w:numPr>
        <w:spacing w:after="0" w:line="240" w:lineRule="auto"/>
        <w:jc w:val="both"/>
        <w:rPr>
          <w:rFonts w:eastAsia="Times New Roman" w:cstheme="minorHAnsi"/>
        </w:rPr>
      </w:pPr>
      <w:r w:rsidRPr="00D769DA">
        <w:rPr>
          <w:rFonts w:eastAsia="Times New Roman" w:cstheme="minorHAnsi"/>
        </w:rPr>
        <w:t>Ensure reports are:</w:t>
      </w:r>
    </w:p>
    <w:p w:rsidR="00FB25C3" w:rsidRPr="00D769DA" w:rsidRDefault="00FB25C3" w:rsidP="00D769DA">
      <w:pPr>
        <w:numPr>
          <w:ilvl w:val="1"/>
          <w:numId w:val="3"/>
        </w:numPr>
        <w:spacing w:after="0" w:line="240" w:lineRule="auto"/>
        <w:jc w:val="both"/>
        <w:rPr>
          <w:rFonts w:eastAsia="Times New Roman" w:cstheme="minorHAnsi"/>
        </w:rPr>
      </w:pPr>
      <w:r w:rsidRPr="00D769DA">
        <w:rPr>
          <w:rFonts w:eastAsia="Times New Roman" w:cstheme="minorHAnsi"/>
        </w:rPr>
        <w:t>Accurate</w:t>
      </w:r>
    </w:p>
    <w:p w:rsidR="00FB25C3" w:rsidRPr="00D769DA" w:rsidRDefault="00FB25C3" w:rsidP="00D769DA">
      <w:pPr>
        <w:numPr>
          <w:ilvl w:val="1"/>
          <w:numId w:val="3"/>
        </w:numPr>
        <w:spacing w:after="0" w:line="240" w:lineRule="auto"/>
        <w:jc w:val="both"/>
        <w:rPr>
          <w:rFonts w:eastAsia="Times New Roman" w:cstheme="minorHAnsi"/>
        </w:rPr>
      </w:pPr>
      <w:r w:rsidRPr="00D769DA">
        <w:rPr>
          <w:rFonts w:eastAsia="Times New Roman" w:cstheme="minorHAnsi"/>
        </w:rPr>
        <w:t>Timely</w:t>
      </w:r>
    </w:p>
    <w:p w:rsidR="00FB25C3" w:rsidRPr="00D769DA" w:rsidRDefault="00FB25C3" w:rsidP="00D769DA">
      <w:pPr>
        <w:numPr>
          <w:ilvl w:val="1"/>
          <w:numId w:val="3"/>
        </w:numPr>
        <w:spacing w:after="0" w:line="240" w:lineRule="auto"/>
        <w:jc w:val="both"/>
        <w:rPr>
          <w:rFonts w:eastAsia="Times New Roman" w:cstheme="minorHAnsi"/>
        </w:rPr>
      </w:pPr>
      <w:r w:rsidRPr="00D769DA">
        <w:rPr>
          <w:rFonts w:eastAsia="Times New Roman" w:cstheme="minorHAnsi"/>
        </w:rPr>
        <w:t>Compliant with donor formats</w:t>
      </w:r>
    </w:p>
    <w:p w:rsidR="00FB25C3" w:rsidRPr="00D769DA" w:rsidRDefault="00FB25C3" w:rsidP="00D769DA">
      <w:pPr>
        <w:spacing w:after="0" w:line="240" w:lineRule="auto"/>
        <w:jc w:val="both"/>
        <w:outlineLvl w:val="2"/>
        <w:rPr>
          <w:rFonts w:eastAsia="Times New Roman" w:cstheme="minorHAnsi"/>
          <w:b/>
          <w:bCs/>
        </w:rPr>
      </w:pPr>
      <w:r w:rsidRPr="00D769DA">
        <w:rPr>
          <w:rFonts w:eastAsia="Times New Roman" w:cstheme="minorHAnsi"/>
          <w:b/>
          <w:bCs/>
        </w:rPr>
        <w:t>Accounting &amp; Controls</w:t>
      </w:r>
    </w:p>
    <w:p w:rsidR="00FB25C3" w:rsidRPr="00D769DA" w:rsidRDefault="00FB25C3" w:rsidP="00D769DA">
      <w:pPr>
        <w:numPr>
          <w:ilvl w:val="0"/>
          <w:numId w:val="4"/>
        </w:numPr>
        <w:spacing w:after="0" w:line="240" w:lineRule="auto"/>
        <w:jc w:val="both"/>
        <w:rPr>
          <w:rFonts w:eastAsia="Times New Roman" w:cstheme="minorHAnsi"/>
        </w:rPr>
      </w:pPr>
      <w:r w:rsidRPr="00D769DA">
        <w:rPr>
          <w:rFonts w:eastAsia="Times New Roman" w:cstheme="minorHAnsi"/>
        </w:rPr>
        <w:t>Oversee:</w:t>
      </w:r>
    </w:p>
    <w:p w:rsidR="00FB25C3" w:rsidRPr="00D769DA" w:rsidRDefault="00FB25C3" w:rsidP="00D769DA">
      <w:pPr>
        <w:numPr>
          <w:ilvl w:val="1"/>
          <w:numId w:val="4"/>
        </w:numPr>
        <w:spacing w:after="0" w:line="240" w:lineRule="auto"/>
        <w:jc w:val="both"/>
        <w:rPr>
          <w:rFonts w:eastAsia="Times New Roman" w:cstheme="minorHAnsi"/>
        </w:rPr>
      </w:pPr>
      <w:r w:rsidRPr="00D769DA">
        <w:rPr>
          <w:rFonts w:eastAsia="Times New Roman" w:cstheme="minorHAnsi"/>
        </w:rPr>
        <w:t>General ledger management</w:t>
      </w:r>
    </w:p>
    <w:p w:rsidR="00FB25C3" w:rsidRPr="00D769DA" w:rsidRDefault="00FB25C3" w:rsidP="00D769DA">
      <w:pPr>
        <w:numPr>
          <w:ilvl w:val="1"/>
          <w:numId w:val="4"/>
        </w:numPr>
        <w:spacing w:after="0" w:line="240" w:lineRule="auto"/>
        <w:jc w:val="both"/>
        <w:rPr>
          <w:rFonts w:eastAsia="Times New Roman" w:cstheme="minorHAnsi"/>
        </w:rPr>
      </w:pPr>
      <w:r w:rsidRPr="00D769DA">
        <w:rPr>
          <w:rFonts w:eastAsia="Times New Roman" w:cstheme="minorHAnsi"/>
        </w:rPr>
        <w:t>Cash and bank transactions</w:t>
      </w:r>
    </w:p>
    <w:p w:rsidR="00FB25C3" w:rsidRPr="00D769DA" w:rsidRDefault="00FB25C3" w:rsidP="00D769DA">
      <w:pPr>
        <w:numPr>
          <w:ilvl w:val="0"/>
          <w:numId w:val="4"/>
        </w:numPr>
        <w:spacing w:after="0" w:line="240" w:lineRule="auto"/>
        <w:jc w:val="both"/>
        <w:rPr>
          <w:rFonts w:eastAsia="Times New Roman" w:cstheme="minorHAnsi"/>
        </w:rPr>
      </w:pPr>
      <w:r w:rsidRPr="00D769DA">
        <w:rPr>
          <w:rFonts w:eastAsia="Times New Roman" w:cstheme="minorHAnsi"/>
        </w:rPr>
        <w:t>Ensure proper documentation of:</w:t>
      </w:r>
    </w:p>
    <w:p w:rsidR="00FB25C3" w:rsidRPr="00D769DA" w:rsidRDefault="00FB25C3" w:rsidP="00D769DA">
      <w:pPr>
        <w:numPr>
          <w:ilvl w:val="1"/>
          <w:numId w:val="4"/>
        </w:numPr>
        <w:spacing w:after="0" w:line="240" w:lineRule="auto"/>
        <w:jc w:val="both"/>
        <w:rPr>
          <w:rFonts w:eastAsia="Times New Roman" w:cstheme="minorHAnsi"/>
        </w:rPr>
      </w:pPr>
      <w:r w:rsidRPr="00D769DA">
        <w:rPr>
          <w:rFonts w:eastAsia="Times New Roman" w:cstheme="minorHAnsi"/>
        </w:rPr>
        <w:lastRenderedPageBreak/>
        <w:t>Vouchers</w:t>
      </w:r>
    </w:p>
    <w:p w:rsidR="00FB25C3" w:rsidRPr="00D769DA" w:rsidRDefault="00FB25C3" w:rsidP="00D769DA">
      <w:pPr>
        <w:numPr>
          <w:ilvl w:val="1"/>
          <w:numId w:val="4"/>
        </w:numPr>
        <w:spacing w:after="0" w:line="240" w:lineRule="auto"/>
        <w:jc w:val="both"/>
        <w:rPr>
          <w:rFonts w:eastAsia="Times New Roman" w:cstheme="minorHAnsi"/>
        </w:rPr>
      </w:pPr>
      <w:r w:rsidRPr="00D769DA">
        <w:rPr>
          <w:rFonts w:eastAsia="Times New Roman" w:cstheme="minorHAnsi"/>
        </w:rPr>
        <w:t>Receipts</w:t>
      </w:r>
    </w:p>
    <w:p w:rsidR="00FB25C3" w:rsidRPr="00D769DA" w:rsidRDefault="00FB25C3" w:rsidP="00D769DA">
      <w:pPr>
        <w:numPr>
          <w:ilvl w:val="1"/>
          <w:numId w:val="4"/>
        </w:numPr>
        <w:spacing w:after="0" w:line="240" w:lineRule="auto"/>
        <w:jc w:val="both"/>
        <w:rPr>
          <w:rFonts w:eastAsia="Times New Roman" w:cstheme="minorHAnsi"/>
        </w:rPr>
      </w:pPr>
      <w:r w:rsidRPr="00D769DA">
        <w:rPr>
          <w:rFonts w:eastAsia="Times New Roman" w:cstheme="minorHAnsi"/>
        </w:rPr>
        <w:t>Payment approvals</w:t>
      </w:r>
    </w:p>
    <w:p w:rsidR="00FB25C3" w:rsidRPr="00D769DA" w:rsidRDefault="00FB25C3" w:rsidP="00D769DA">
      <w:pPr>
        <w:numPr>
          <w:ilvl w:val="0"/>
          <w:numId w:val="4"/>
        </w:numPr>
        <w:spacing w:after="0" w:line="240" w:lineRule="auto"/>
        <w:jc w:val="both"/>
        <w:rPr>
          <w:rFonts w:eastAsia="Times New Roman" w:cstheme="minorHAnsi"/>
        </w:rPr>
      </w:pPr>
      <w:r w:rsidRPr="00D769DA">
        <w:rPr>
          <w:rFonts w:eastAsia="Times New Roman" w:cstheme="minorHAnsi"/>
        </w:rPr>
        <w:t>Maintain strong internal controls to prevent fraud and errors</w:t>
      </w:r>
    </w:p>
    <w:p w:rsidR="00FB25C3" w:rsidRPr="00D769DA" w:rsidRDefault="00FB25C3" w:rsidP="00D769DA">
      <w:pPr>
        <w:spacing w:after="0" w:line="240" w:lineRule="auto"/>
        <w:jc w:val="both"/>
        <w:outlineLvl w:val="2"/>
        <w:rPr>
          <w:rFonts w:eastAsia="Times New Roman" w:cstheme="minorHAnsi"/>
          <w:b/>
          <w:bCs/>
        </w:rPr>
      </w:pPr>
      <w:r w:rsidRPr="00D769DA">
        <w:rPr>
          <w:rFonts w:eastAsia="Times New Roman" w:cstheme="minorHAnsi"/>
          <w:b/>
          <w:bCs/>
        </w:rPr>
        <w:t>Cash Flow Management</w:t>
      </w:r>
    </w:p>
    <w:p w:rsidR="00FB25C3" w:rsidRPr="00D769DA" w:rsidRDefault="00FB25C3" w:rsidP="00D769DA">
      <w:pPr>
        <w:numPr>
          <w:ilvl w:val="0"/>
          <w:numId w:val="5"/>
        </w:numPr>
        <w:spacing w:after="0" w:line="240" w:lineRule="auto"/>
        <w:jc w:val="both"/>
        <w:rPr>
          <w:rFonts w:eastAsia="Times New Roman" w:cstheme="minorHAnsi"/>
        </w:rPr>
      </w:pPr>
      <w:r w:rsidRPr="00D769DA">
        <w:rPr>
          <w:rFonts w:eastAsia="Times New Roman" w:cstheme="minorHAnsi"/>
        </w:rPr>
        <w:t>Monitor cash flow and ensure availability of funds</w:t>
      </w:r>
    </w:p>
    <w:p w:rsidR="00FB25C3" w:rsidRPr="00D769DA" w:rsidRDefault="00FB25C3" w:rsidP="00D769DA">
      <w:pPr>
        <w:numPr>
          <w:ilvl w:val="0"/>
          <w:numId w:val="5"/>
        </w:numPr>
        <w:spacing w:after="0" w:line="240" w:lineRule="auto"/>
        <w:jc w:val="both"/>
        <w:rPr>
          <w:rFonts w:eastAsia="Times New Roman" w:cstheme="minorHAnsi"/>
        </w:rPr>
      </w:pPr>
      <w:r w:rsidRPr="00D769DA">
        <w:rPr>
          <w:rFonts w:eastAsia="Times New Roman" w:cstheme="minorHAnsi"/>
        </w:rPr>
        <w:t>Manage bank accounts and reconciliations</w:t>
      </w:r>
    </w:p>
    <w:p w:rsidR="00FB25C3" w:rsidRPr="00D769DA" w:rsidRDefault="00FB25C3" w:rsidP="00D769DA">
      <w:pPr>
        <w:numPr>
          <w:ilvl w:val="0"/>
          <w:numId w:val="5"/>
        </w:numPr>
        <w:spacing w:after="0" w:line="240" w:lineRule="auto"/>
        <w:jc w:val="both"/>
        <w:rPr>
          <w:rFonts w:eastAsia="Times New Roman" w:cstheme="minorHAnsi"/>
        </w:rPr>
      </w:pPr>
      <w:r w:rsidRPr="00D769DA">
        <w:rPr>
          <w:rFonts w:eastAsia="Times New Roman" w:cstheme="minorHAnsi"/>
        </w:rPr>
        <w:t>Ensure timely payments to:</w:t>
      </w:r>
    </w:p>
    <w:p w:rsidR="00FB25C3" w:rsidRPr="00D769DA" w:rsidRDefault="00FB25C3" w:rsidP="00D769DA">
      <w:pPr>
        <w:numPr>
          <w:ilvl w:val="1"/>
          <w:numId w:val="5"/>
        </w:numPr>
        <w:spacing w:after="0" w:line="240" w:lineRule="auto"/>
        <w:jc w:val="both"/>
        <w:rPr>
          <w:rFonts w:eastAsia="Times New Roman" w:cstheme="minorHAnsi"/>
        </w:rPr>
      </w:pPr>
      <w:r w:rsidRPr="00D769DA">
        <w:rPr>
          <w:rFonts w:eastAsia="Times New Roman" w:cstheme="minorHAnsi"/>
        </w:rPr>
        <w:t>Staff</w:t>
      </w:r>
    </w:p>
    <w:p w:rsidR="00FB25C3" w:rsidRPr="00D769DA" w:rsidRDefault="00FB25C3" w:rsidP="00D769DA">
      <w:pPr>
        <w:numPr>
          <w:ilvl w:val="1"/>
          <w:numId w:val="5"/>
        </w:numPr>
        <w:spacing w:after="0" w:line="240" w:lineRule="auto"/>
        <w:jc w:val="both"/>
        <w:rPr>
          <w:rFonts w:eastAsia="Times New Roman" w:cstheme="minorHAnsi"/>
        </w:rPr>
      </w:pPr>
      <w:r w:rsidRPr="00D769DA">
        <w:rPr>
          <w:rFonts w:eastAsia="Times New Roman" w:cstheme="minorHAnsi"/>
        </w:rPr>
        <w:t>Vendors</w:t>
      </w:r>
    </w:p>
    <w:p w:rsidR="00FB25C3" w:rsidRPr="00D769DA" w:rsidRDefault="00FB25C3" w:rsidP="00D769DA">
      <w:pPr>
        <w:numPr>
          <w:ilvl w:val="1"/>
          <w:numId w:val="5"/>
        </w:numPr>
        <w:spacing w:after="0" w:line="240" w:lineRule="auto"/>
        <w:jc w:val="both"/>
        <w:rPr>
          <w:rFonts w:eastAsia="Times New Roman" w:cstheme="minorHAnsi"/>
        </w:rPr>
      </w:pPr>
      <w:r w:rsidRPr="00D769DA">
        <w:rPr>
          <w:rFonts w:eastAsia="Times New Roman" w:cstheme="minorHAnsi"/>
        </w:rPr>
        <w:t>Partners</w:t>
      </w:r>
    </w:p>
    <w:p w:rsidR="00FB25C3" w:rsidRPr="00D769DA" w:rsidRDefault="00FB25C3" w:rsidP="00D769DA">
      <w:pPr>
        <w:spacing w:after="0" w:line="240" w:lineRule="auto"/>
        <w:jc w:val="both"/>
        <w:rPr>
          <w:rFonts w:eastAsia="Times New Roman" w:cstheme="minorHAnsi"/>
          <w:color w:val="00B0F0"/>
        </w:rPr>
      </w:pPr>
    </w:p>
    <w:p w:rsidR="00FB25C3" w:rsidRPr="00D769DA" w:rsidRDefault="00FB25C3" w:rsidP="00D769DA">
      <w:pPr>
        <w:spacing w:after="0" w:line="240" w:lineRule="auto"/>
        <w:jc w:val="both"/>
        <w:outlineLvl w:val="1"/>
        <w:rPr>
          <w:rFonts w:eastAsia="Times New Roman" w:cstheme="minorHAnsi"/>
          <w:b/>
          <w:bCs/>
          <w:color w:val="00B0F0"/>
        </w:rPr>
      </w:pPr>
      <w:r w:rsidRPr="00D769DA">
        <w:rPr>
          <w:rFonts w:eastAsia="Times New Roman" w:cstheme="minorHAnsi"/>
          <w:b/>
          <w:bCs/>
          <w:color w:val="00B0F0"/>
        </w:rPr>
        <w:t>B. Compliance, Audit &amp; Risk Management</w:t>
      </w:r>
    </w:p>
    <w:p w:rsidR="00FB25C3" w:rsidRPr="00D769DA" w:rsidRDefault="00FB25C3" w:rsidP="00D769DA">
      <w:pPr>
        <w:numPr>
          <w:ilvl w:val="0"/>
          <w:numId w:val="6"/>
        </w:numPr>
        <w:spacing w:after="0" w:line="240" w:lineRule="auto"/>
        <w:jc w:val="both"/>
        <w:rPr>
          <w:rFonts w:eastAsia="Times New Roman" w:cstheme="minorHAnsi"/>
        </w:rPr>
      </w:pPr>
      <w:r w:rsidRPr="00D769DA">
        <w:rPr>
          <w:rFonts w:eastAsia="Times New Roman" w:cstheme="minorHAnsi"/>
        </w:rPr>
        <w:t>Ensure compliance with:</w:t>
      </w:r>
    </w:p>
    <w:p w:rsidR="00FB25C3" w:rsidRPr="00D769DA" w:rsidRDefault="00FB25C3" w:rsidP="00D769DA">
      <w:pPr>
        <w:numPr>
          <w:ilvl w:val="1"/>
          <w:numId w:val="6"/>
        </w:numPr>
        <w:spacing w:after="0" w:line="240" w:lineRule="auto"/>
        <w:jc w:val="both"/>
        <w:rPr>
          <w:rFonts w:eastAsia="Times New Roman" w:cstheme="minorHAnsi"/>
        </w:rPr>
      </w:pPr>
      <w:r w:rsidRPr="00D769DA">
        <w:rPr>
          <w:rFonts w:eastAsia="Times New Roman" w:cstheme="minorHAnsi"/>
        </w:rPr>
        <w:t>Donor regulations (e.g., USAID, UN, EU)</w:t>
      </w:r>
    </w:p>
    <w:p w:rsidR="00FB25C3" w:rsidRPr="00D769DA" w:rsidRDefault="00FB25C3" w:rsidP="00D769DA">
      <w:pPr>
        <w:numPr>
          <w:ilvl w:val="1"/>
          <w:numId w:val="6"/>
        </w:numPr>
        <w:spacing w:after="0" w:line="240" w:lineRule="auto"/>
        <w:jc w:val="both"/>
        <w:rPr>
          <w:rFonts w:eastAsia="Times New Roman" w:cstheme="minorHAnsi"/>
        </w:rPr>
      </w:pPr>
      <w:r w:rsidRPr="00D769DA">
        <w:rPr>
          <w:rFonts w:eastAsia="Times New Roman" w:cstheme="minorHAnsi"/>
        </w:rPr>
        <w:t>National financial laws</w:t>
      </w:r>
    </w:p>
    <w:p w:rsidR="00FB25C3" w:rsidRPr="00D769DA" w:rsidRDefault="00FB25C3" w:rsidP="00D769DA">
      <w:pPr>
        <w:numPr>
          <w:ilvl w:val="0"/>
          <w:numId w:val="6"/>
        </w:numPr>
        <w:spacing w:after="0" w:line="240" w:lineRule="auto"/>
        <w:jc w:val="both"/>
        <w:rPr>
          <w:rFonts w:eastAsia="Times New Roman" w:cstheme="minorHAnsi"/>
        </w:rPr>
      </w:pPr>
      <w:r w:rsidRPr="00D769DA">
        <w:rPr>
          <w:rFonts w:eastAsia="Times New Roman" w:cstheme="minorHAnsi"/>
        </w:rPr>
        <w:t>Prepare for and coordinate:</w:t>
      </w:r>
    </w:p>
    <w:p w:rsidR="00FB25C3" w:rsidRPr="00D769DA" w:rsidRDefault="00FB25C3" w:rsidP="00D769DA">
      <w:pPr>
        <w:numPr>
          <w:ilvl w:val="1"/>
          <w:numId w:val="6"/>
        </w:numPr>
        <w:spacing w:after="0" w:line="240" w:lineRule="auto"/>
        <w:jc w:val="both"/>
        <w:rPr>
          <w:rFonts w:eastAsia="Times New Roman" w:cstheme="minorHAnsi"/>
        </w:rPr>
      </w:pPr>
      <w:r w:rsidRPr="00D769DA">
        <w:rPr>
          <w:rFonts w:eastAsia="Times New Roman" w:cstheme="minorHAnsi"/>
        </w:rPr>
        <w:t>Internal audits</w:t>
      </w:r>
    </w:p>
    <w:p w:rsidR="00FB25C3" w:rsidRPr="00D769DA" w:rsidRDefault="00FB25C3" w:rsidP="00D769DA">
      <w:pPr>
        <w:numPr>
          <w:ilvl w:val="1"/>
          <w:numId w:val="6"/>
        </w:numPr>
        <w:spacing w:after="0" w:line="240" w:lineRule="auto"/>
        <w:jc w:val="both"/>
        <w:rPr>
          <w:rFonts w:eastAsia="Times New Roman" w:cstheme="minorHAnsi"/>
        </w:rPr>
      </w:pPr>
      <w:r w:rsidRPr="00D769DA">
        <w:rPr>
          <w:rFonts w:eastAsia="Times New Roman" w:cstheme="minorHAnsi"/>
        </w:rPr>
        <w:t>External audits</w:t>
      </w:r>
    </w:p>
    <w:p w:rsidR="00FB25C3" w:rsidRPr="00D769DA" w:rsidRDefault="00FB25C3" w:rsidP="00D769DA">
      <w:pPr>
        <w:numPr>
          <w:ilvl w:val="0"/>
          <w:numId w:val="6"/>
        </w:numPr>
        <w:spacing w:after="0" w:line="240" w:lineRule="auto"/>
        <w:jc w:val="both"/>
        <w:rPr>
          <w:rFonts w:eastAsia="Times New Roman" w:cstheme="minorHAnsi"/>
        </w:rPr>
      </w:pPr>
      <w:r w:rsidRPr="00D769DA">
        <w:rPr>
          <w:rFonts w:eastAsia="Times New Roman" w:cstheme="minorHAnsi"/>
        </w:rPr>
        <w:t>Address audit findings and implement corrective actions</w:t>
      </w:r>
    </w:p>
    <w:p w:rsidR="00FB25C3" w:rsidRPr="00D769DA" w:rsidRDefault="00FB25C3" w:rsidP="00D769DA">
      <w:pPr>
        <w:numPr>
          <w:ilvl w:val="0"/>
          <w:numId w:val="6"/>
        </w:numPr>
        <w:spacing w:after="0" w:line="240" w:lineRule="auto"/>
        <w:jc w:val="both"/>
        <w:rPr>
          <w:rFonts w:eastAsia="Times New Roman" w:cstheme="minorHAnsi"/>
        </w:rPr>
      </w:pPr>
      <w:r w:rsidRPr="00D769DA">
        <w:rPr>
          <w:rFonts w:eastAsia="Times New Roman" w:cstheme="minorHAnsi"/>
        </w:rPr>
        <w:t>Develop and maintain:</w:t>
      </w:r>
    </w:p>
    <w:p w:rsidR="00FB25C3" w:rsidRPr="00D769DA" w:rsidRDefault="00FB25C3" w:rsidP="00D769DA">
      <w:pPr>
        <w:numPr>
          <w:ilvl w:val="1"/>
          <w:numId w:val="6"/>
        </w:numPr>
        <w:spacing w:after="0" w:line="240" w:lineRule="auto"/>
        <w:jc w:val="both"/>
        <w:rPr>
          <w:rFonts w:eastAsia="Times New Roman" w:cstheme="minorHAnsi"/>
        </w:rPr>
      </w:pPr>
      <w:r w:rsidRPr="00D769DA">
        <w:rPr>
          <w:rFonts w:eastAsia="Times New Roman" w:cstheme="minorHAnsi"/>
        </w:rPr>
        <w:t>Risk management frameworks</w:t>
      </w:r>
    </w:p>
    <w:p w:rsidR="00FB25C3" w:rsidRPr="00D769DA" w:rsidRDefault="00FB25C3" w:rsidP="00D769DA">
      <w:pPr>
        <w:numPr>
          <w:ilvl w:val="1"/>
          <w:numId w:val="6"/>
        </w:numPr>
        <w:spacing w:after="0" w:line="240" w:lineRule="auto"/>
        <w:jc w:val="both"/>
        <w:rPr>
          <w:rFonts w:eastAsia="Times New Roman" w:cstheme="minorHAnsi"/>
        </w:rPr>
      </w:pPr>
      <w:r w:rsidRPr="00D769DA">
        <w:rPr>
          <w:rFonts w:eastAsia="Times New Roman" w:cstheme="minorHAnsi"/>
        </w:rPr>
        <w:t>Internal control systems</w:t>
      </w:r>
    </w:p>
    <w:p w:rsidR="00FB25C3" w:rsidRDefault="00FB25C3" w:rsidP="00D769DA">
      <w:pPr>
        <w:numPr>
          <w:ilvl w:val="0"/>
          <w:numId w:val="6"/>
        </w:numPr>
        <w:spacing w:after="0" w:line="240" w:lineRule="auto"/>
        <w:jc w:val="both"/>
        <w:rPr>
          <w:rFonts w:eastAsia="Times New Roman" w:cstheme="minorHAnsi"/>
        </w:rPr>
      </w:pPr>
      <w:r w:rsidRPr="00D769DA">
        <w:rPr>
          <w:rFonts w:eastAsia="Times New Roman" w:cstheme="minorHAnsi"/>
        </w:rPr>
        <w:t>Ensure adherence to anti-fraud and anti-corruption policies</w:t>
      </w:r>
    </w:p>
    <w:p w:rsidR="00D769DA" w:rsidRPr="00D769DA" w:rsidRDefault="00D769DA" w:rsidP="00D769DA">
      <w:pPr>
        <w:spacing w:after="0" w:line="240" w:lineRule="auto"/>
        <w:ind w:left="720"/>
        <w:jc w:val="both"/>
        <w:rPr>
          <w:rFonts w:eastAsia="Times New Roman" w:cstheme="minorHAnsi"/>
        </w:rPr>
      </w:pPr>
    </w:p>
    <w:p w:rsidR="00FB25C3" w:rsidRPr="00D769DA" w:rsidRDefault="00FB25C3" w:rsidP="00D769DA">
      <w:pPr>
        <w:spacing w:after="0" w:line="240" w:lineRule="auto"/>
        <w:jc w:val="both"/>
        <w:outlineLvl w:val="1"/>
        <w:rPr>
          <w:rFonts w:eastAsia="Times New Roman" w:cstheme="minorHAnsi"/>
          <w:b/>
          <w:bCs/>
          <w:color w:val="00B0F0"/>
        </w:rPr>
      </w:pPr>
      <w:r w:rsidRPr="00D769DA">
        <w:rPr>
          <w:rFonts w:eastAsia="Times New Roman" w:cstheme="minorHAnsi"/>
          <w:b/>
          <w:bCs/>
          <w:color w:val="00B0F0"/>
        </w:rPr>
        <w:t>C. Human Resource Management &amp; Administration</w:t>
      </w:r>
    </w:p>
    <w:p w:rsidR="00FB25C3" w:rsidRPr="00D769DA" w:rsidRDefault="00FB25C3" w:rsidP="00D769DA">
      <w:pPr>
        <w:spacing w:after="0" w:line="240" w:lineRule="auto"/>
        <w:jc w:val="both"/>
        <w:outlineLvl w:val="2"/>
        <w:rPr>
          <w:rFonts w:eastAsia="Times New Roman" w:cstheme="minorHAnsi"/>
          <w:b/>
          <w:bCs/>
        </w:rPr>
      </w:pPr>
      <w:r w:rsidRPr="00D769DA">
        <w:rPr>
          <w:rFonts w:eastAsia="Times New Roman" w:cstheme="minorHAnsi"/>
          <w:b/>
          <w:bCs/>
        </w:rPr>
        <w:t>HR Management</w:t>
      </w:r>
    </w:p>
    <w:p w:rsidR="00FB25C3" w:rsidRPr="00D769DA" w:rsidRDefault="00FB25C3" w:rsidP="00D769DA">
      <w:pPr>
        <w:numPr>
          <w:ilvl w:val="0"/>
          <w:numId w:val="7"/>
        </w:numPr>
        <w:spacing w:after="0" w:line="240" w:lineRule="auto"/>
        <w:jc w:val="both"/>
        <w:rPr>
          <w:rFonts w:eastAsia="Times New Roman" w:cstheme="minorHAnsi"/>
        </w:rPr>
      </w:pPr>
      <w:r w:rsidRPr="00D769DA">
        <w:rPr>
          <w:rFonts w:eastAsia="Times New Roman" w:cstheme="minorHAnsi"/>
        </w:rPr>
        <w:t>Oversee recruitment processes:</w:t>
      </w:r>
    </w:p>
    <w:p w:rsidR="00FB25C3" w:rsidRPr="00D769DA" w:rsidRDefault="00FB25C3" w:rsidP="00D769DA">
      <w:pPr>
        <w:numPr>
          <w:ilvl w:val="1"/>
          <w:numId w:val="7"/>
        </w:numPr>
        <w:spacing w:after="0" w:line="240" w:lineRule="auto"/>
        <w:jc w:val="both"/>
        <w:rPr>
          <w:rFonts w:eastAsia="Times New Roman" w:cstheme="minorHAnsi"/>
        </w:rPr>
      </w:pPr>
      <w:r w:rsidRPr="00D769DA">
        <w:rPr>
          <w:rFonts w:eastAsia="Times New Roman" w:cstheme="minorHAnsi"/>
        </w:rPr>
        <w:t>Job postings</w:t>
      </w:r>
    </w:p>
    <w:p w:rsidR="00FB25C3" w:rsidRPr="00D769DA" w:rsidRDefault="00FB25C3" w:rsidP="00D769DA">
      <w:pPr>
        <w:numPr>
          <w:ilvl w:val="1"/>
          <w:numId w:val="7"/>
        </w:numPr>
        <w:spacing w:after="0" w:line="240" w:lineRule="auto"/>
        <w:jc w:val="both"/>
        <w:rPr>
          <w:rFonts w:eastAsia="Times New Roman" w:cstheme="minorHAnsi"/>
        </w:rPr>
      </w:pPr>
      <w:r w:rsidRPr="00D769DA">
        <w:rPr>
          <w:rFonts w:eastAsia="Times New Roman" w:cstheme="minorHAnsi"/>
        </w:rPr>
        <w:t>Shortlisting</w:t>
      </w:r>
    </w:p>
    <w:p w:rsidR="00FB25C3" w:rsidRPr="00D769DA" w:rsidRDefault="00FB25C3" w:rsidP="00D769DA">
      <w:pPr>
        <w:numPr>
          <w:ilvl w:val="1"/>
          <w:numId w:val="7"/>
        </w:numPr>
        <w:spacing w:after="0" w:line="240" w:lineRule="auto"/>
        <w:jc w:val="both"/>
        <w:rPr>
          <w:rFonts w:eastAsia="Times New Roman" w:cstheme="minorHAnsi"/>
        </w:rPr>
      </w:pPr>
      <w:r w:rsidRPr="00D769DA">
        <w:rPr>
          <w:rFonts w:eastAsia="Times New Roman" w:cstheme="minorHAnsi"/>
        </w:rPr>
        <w:t>Interview coordination</w:t>
      </w:r>
    </w:p>
    <w:p w:rsidR="00FB25C3" w:rsidRPr="00D769DA" w:rsidRDefault="00FB25C3" w:rsidP="00D769DA">
      <w:pPr>
        <w:numPr>
          <w:ilvl w:val="0"/>
          <w:numId w:val="7"/>
        </w:numPr>
        <w:spacing w:after="0" w:line="240" w:lineRule="auto"/>
        <w:jc w:val="both"/>
        <w:rPr>
          <w:rFonts w:eastAsia="Times New Roman" w:cstheme="minorHAnsi"/>
        </w:rPr>
      </w:pPr>
      <w:r w:rsidRPr="00D769DA">
        <w:rPr>
          <w:rFonts w:eastAsia="Times New Roman" w:cstheme="minorHAnsi"/>
        </w:rPr>
        <w:t>Ensure proper staff onboarding and orientation</w:t>
      </w:r>
    </w:p>
    <w:p w:rsidR="00FB25C3" w:rsidRPr="00D769DA" w:rsidRDefault="00FB25C3" w:rsidP="00D769DA">
      <w:pPr>
        <w:numPr>
          <w:ilvl w:val="0"/>
          <w:numId w:val="7"/>
        </w:numPr>
        <w:spacing w:after="0" w:line="240" w:lineRule="auto"/>
        <w:jc w:val="both"/>
        <w:rPr>
          <w:rFonts w:eastAsia="Times New Roman" w:cstheme="minorHAnsi"/>
        </w:rPr>
      </w:pPr>
      <w:r w:rsidRPr="00D769DA">
        <w:rPr>
          <w:rFonts w:eastAsia="Times New Roman" w:cstheme="minorHAnsi"/>
        </w:rPr>
        <w:t>Maintain staff records and HR database</w:t>
      </w:r>
    </w:p>
    <w:p w:rsidR="00FB25C3" w:rsidRPr="00D769DA" w:rsidRDefault="00FB25C3" w:rsidP="00D769DA">
      <w:pPr>
        <w:spacing w:after="0" w:line="240" w:lineRule="auto"/>
        <w:jc w:val="both"/>
        <w:outlineLvl w:val="2"/>
        <w:rPr>
          <w:rFonts w:eastAsia="Times New Roman" w:cstheme="minorHAnsi"/>
          <w:b/>
          <w:bCs/>
        </w:rPr>
      </w:pPr>
      <w:r w:rsidRPr="00D769DA">
        <w:rPr>
          <w:rFonts w:eastAsia="Times New Roman" w:cstheme="minorHAnsi"/>
          <w:b/>
          <w:bCs/>
        </w:rPr>
        <w:t>Performance Management</w:t>
      </w:r>
    </w:p>
    <w:p w:rsidR="00FB25C3" w:rsidRPr="00D769DA" w:rsidRDefault="00FB25C3" w:rsidP="00D769DA">
      <w:pPr>
        <w:numPr>
          <w:ilvl w:val="0"/>
          <w:numId w:val="8"/>
        </w:numPr>
        <w:spacing w:after="0" w:line="240" w:lineRule="auto"/>
        <w:jc w:val="both"/>
        <w:rPr>
          <w:rFonts w:eastAsia="Times New Roman" w:cstheme="minorHAnsi"/>
        </w:rPr>
      </w:pPr>
      <w:r w:rsidRPr="00D769DA">
        <w:rPr>
          <w:rFonts w:eastAsia="Times New Roman" w:cstheme="minorHAnsi"/>
        </w:rPr>
        <w:t>Support performance appraisal processes</w:t>
      </w:r>
    </w:p>
    <w:p w:rsidR="00FB25C3" w:rsidRPr="00D769DA" w:rsidRDefault="00FB25C3" w:rsidP="00D769DA">
      <w:pPr>
        <w:numPr>
          <w:ilvl w:val="0"/>
          <w:numId w:val="8"/>
        </w:numPr>
        <w:spacing w:after="0" w:line="240" w:lineRule="auto"/>
        <w:jc w:val="both"/>
        <w:rPr>
          <w:rFonts w:eastAsia="Times New Roman" w:cstheme="minorHAnsi"/>
        </w:rPr>
      </w:pPr>
      <w:r w:rsidRPr="00D769DA">
        <w:rPr>
          <w:rFonts w:eastAsia="Times New Roman" w:cstheme="minorHAnsi"/>
        </w:rPr>
        <w:t>Monitor staff attendance and leave management</w:t>
      </w:r>
    </w:p>
    <w:p w:rsidR="00FB25C3" w:rsidRPr="00D769DA" w:rsidRDefault="00FB25C3" w:rsidP="00D769DA">
      <w:pPr>
        <w:numPr>
          <w:ilvl w:val="0"/>
          <w:numId w:val="8"/>
        </w:numPr>
        <w:spacing w:after="0" w:line="240" w:lineRule="auto"/>
        <w:jc w:val="both"/>
        <w:rPr>
          <w:rFonts w:eastAsia="Times New Roman" w:cstheme="minorHAnsi"/>
        </w:rPr>
      </w:pPr>
      <w:r w:rsidRPr="00D769DA">
        <w:rPr>
          <w:rFonts w:eastAsia="Times New Roman" w:cstheme="minorHAnsi"/>
        </w:rPr>
        <w:t>Address staff disciplinary issues in line with HR policies</w:t>
      </w:r>
    </w:p>
    <w:p w:rsidR="00FB25C3" w:rsidRPr="00D769DA" w:rsidRDefault="00FB25C3" w:rsidP="00D769DA">
      <w:pPr>
        <w:spacing w:after="0" w:line="240" w:lineRule="auto"/>
        <w:jc w:val="both"/>
        <w:outlineLvl w:val="2"/>
        <w:rPr>
          <w:rFonts w:eastAsia="Times New Roman" w:cstheme="minorHAnsi"/>
          <w:b/>
          <w:bCs/>
        </w:rPr>
      </w:pPr>
      <w:r w:rsidRPr="00D769DA">
        <w:rPr>
          <w:rFonts w:eastAsia="Times New Roman" w:cstheme="minorHAnsi"/>
          <w:b/>
          <w:bCs/>
        </w:rPr>
        <w:t>Capacity Building</w:t>
      </w:r>
    </w:p>
    <w:p w:rsidR="00FB25C3" w:rsidRPr="00D769DA" w:rsidRDefault="00FB25C3" w:rsidP="00D769DA">
      <w:pPr>
        <w:numPr>
          <w:ilvl w:val="0"/>
          <w:numId w:val="9"/>
        </w:numPr>
        <w:spacing w:after="0" w:line="240" w:lineRule="auto"/>
        <w:jc w:val="both"/>
        <w:rPr>
          <w:rFonts w:eastAsia="Times New Roman" w:cstheme="minorHAnsi"/>
        </w:rPr>
      </w:pPr>
      <w:r w:rsidRPr="00D769DA">
        <w:rPr>
          <w:rFonts w:eastAsia="Times New Roman" w:cstheme="minorHAnsi"/>
        </w:rPr>
        <w:t>Identify training needs and coordinate staff development initiatives</w:t>
      </w:r>
    </w:p>
    <w:p w:rsidR="00FB25C3" w:rsidRPr="00D769DA" w:rsidRDefault="00FB25C3" w:rsidP="00D769DA">
      <w:pPr>
        <w:spacing w:after="0" w:line="240" w:lineRule="auto"/>
        <w:jc w:val="both"/>
        <w:rPr>
          <w:rFonts w:eastAsia="Times New Roman" w:cstheme="minorHAnsi"/>
          <w:color w:val="00B0F0"/>
        </w:rPr>
      </w:pPr>
    </w:p>
    <w:p w:rsidR="00FB25C3" w:rsidRPr="00D769DA" w:rsidRDefault="00FB25C3" w:rsidP="00D769DA">
      <w:pPr>
        <w:spacing w:after="0" w:line="240" w:lineRule="auto"/>
        <w:jc w:val="both"/>
        <w:outlineLvl w:val="1"/>
        <w:rPr>
          <w:rFonts w:eastAsia="Times New Roman" w:cstheme="minorHAnsi"/>
          <w:b/>
          <w:bCs/>
        </w:rPr>
      </w:pPr>
      <w:r w:rsidRPr="00D769DA">
        <w:rPr>
          <w:rFonts w:eastAsia="Times New Roman" w:cstheme="minorHAnsi"/>
          <w:b/>
          <w:bCs/>
          <w:color w:val="00B0F0"/>
        </w:rPr>
        <w:t xml:space="preserve">D. Administrative &amp; Office Management </w:t>
      </w:r>
    </w:p>
    <w:p w:rsidR="00FB25C3" w:rsidRPr="00D769DA" w:rsidRDefault="00FB25C3" w:rsidP="00D769DA">
      <w:pPr>
        <w:numPr>
          <w:ilvl w:val="0"/>
          <w:numId w:val="10"/>
        </w:numPr>
        <w:spacing w:after="0" w:line="240" w:lineRule="auto"/>
        <w:jc w:val="both"/>
        <w:rPr>
          <w:rFonts w:eastAsia="Times New Roman" w:cstheme="minorHAnsi"/>
        </w:rPr>
      </w:pPr>
      <w:r w:rsidRPr="00D769DA">
        <w:rPr>
          <w:rFonts w:eastAsia="Times New Roman" w:cstheme="minorHAnsi"/>
        </w:rPr>
        <w:t>Ensure smooth running of office operations</w:t>
      </w:r>
    </w:p>
    <w:p w:rsidR="00FB25C3" w:rsidRPr="00D769DA" w:rsidRDefault="00FB25C3" w:rsidP="00D769DA">
      <w:pPr>
        <w:numPr>
          <w:ilvl w:val="0"/>
          <w:numId w:val="10"/>
        </w:numPr>
        <w:spacing w:after="0" w:line="240" w:lineRule="auto"/>
        <w:jc w:val="both"/>
        <w:rPr>
          <w:rFonts w:eastAsia="Times New Roman" w:cstheme="minorHAnsi"/>
        </w:rPr>
      </w:pPr>
      <w:r w:rsidRPr="00D769DA">
        <w:rPr>
          <w:rFonts w:eastAsia="Times New Roman" w:cstheme="minorHAnsi"/>
        </w:rPr>
        <w:t>Oversee:</w:t>
      </w:r>
    </w:p>
    <w:p w:rsidR="00FB25C3" w:rsidRPr="00D769DA" w:rsidRDefault="00FB25C3" w:rsidP="00D769DA">
      <w:pPr>
        <w:numPr>
          <w:ilvl w:val="1"/>
          <w:numId w:val="10"/>
        </w:numPr>
        <w:spacing w:after="0" w:line="240" w:lineRule="auto"/>
        <w:jc w:val="both"/>
        <w:rPr>
          <w:rFonts w:eastAsia="Times New Roman" w:cstheme="minorHAnsi"/>
        </w:rPr>
      </w:pPr>
      <w:r w:rsidRPr="00D769DA">
        <w:rPr>
          <w:rFonts w:eastAsia="Times New Roman" w:cstheme="minorHAnsi"/>
        </w:rPr>
        <w:t>Office supplies and equipment</w:t>
      </w:r>
    </w:p>
    <w:p w:rsidR="00FB25C3" w:rsidRPr="00D769DA" w:rsidRDefault="00FB25C3" w:rsidP="00D769DA">
      <w:pPr>
        <w:numPr>
          <w:ilvl w:val="1"/>
          <w:numId w:val="10"/>
        </w:numPr>
        <w:spacing w:after="0" w:line="240" w:lineRule="auto"/>
        <w:jc w:val="both"/>
        <w:rPr>
          <w:rFonts w:eastAsia="Times New Roman" w:cstheme="minorHAnsi"/>
        </w:rPr>
      </w:pPr>
      <w:r w:rsidRPr="00D769DA">
        <w:rPr>
          <w:rFonts w:eastAsia="Times New Roman" w:cstheme="minorHAnsi"/>
        </w:rPr>
        <w:t>Facility management</w:t>
      </w:r>
    </w:p>
    <w:p w:rsidR="00FB25C3" w:rsidRPr="00D769DA" w:rsidRDefault="00FB25C3" w:rsidP="00D769DA">
      <w:pPr>
        <w:numPr>
          <w:ilvl w:val="0"/>
          <w:numId w:val="10"/>
        </w:numPr>
        <w:spacing w:after="0" w:line="240" w:lineRule="auto"/>
        <w:jc w:val="both"/>
        <w:rPr>
          <w:rFonts w:eastAsia="Times New Roman" w:cstheme="minorHAnsi"/>
        </w:rPr>
      </w:pPr>
      <w:r w:rsidRPr="00D769DA">
        <w:rPr>
          <w:rFonts w:eastAsia="Times New Roman" w:cstheme="minorHAnsi"/>
        </w:rPr>
        <w:t>Ensure proper filing systems (physical and digital)</w:t>
      </w:r>
    </w:p>
    <w:p w:rsidR="00FB25C3" w:rsidRPr="00D769DA" w:rsidRDefault="00FB25C3" w:rsidP="00D769DA">
      <w:pPr>
        <w:numPr>
          <w:ilvl w:val="0"/>
          <w:numId w:val="10"/>
        </w:numPr>
        <w:spacing w:after="0" w:line="240" w:lineRule="auto"/>
        <w:jc w:val="both"/>
        <w:rPr>
          <w:rFonts w:eastAsia="Times New Roman" w:cstheme="minorHAnsi"/>
        </w:rPr>
      </w:pPr>
      <w:r w:rsidRPr="00D769DA">
        <w:rPr>
          <w:rFonts w:eastAsia="Times New Roman" w:cstheme="minorHAnsi"/>
        </w:rPr>
        <w:t>Manage contracts:</w:t>
      </w:r>
    </w:p>
    <w:p w:rsidR="00FB25C3" w:rsidRPr="00D769DA" w:rsidRDefault="00FB25C3" w:rsidP="00D769DA">
      <w:pPr>
        <w:numPr>
          <w:ilvl w:val="1"/>
          <w:numId w:val="10"/>
        </w:numPr>
        <w:spacing w:after="0" w:line="240" w:lineRule="auto"/>
        <w:jc w:val="both"/>
        <w:rPr>
          <w:rFonts w:eastAsia="Times New Roman" w:cstheme="minorHAnsi"/>
        </w:rPr>
      </w:pPr>
      <w:r w:rsidRPr="00D769DA">
        <w:rPr>
          <w:rFonts w:eastAsia="Times New Roman" w:cstheme="minorHAnsi"/>
        </w:rPr>
        <w:t>Office leases</w:t>
      </w:r>
    </w:p>
    <w:p w:rsidR="00FB25C3" w:rsidRPr="00D769DA" w:rsidRDefault="00FB25C3" w:rsidP="00D769DA">
      <w:pPr>
        <w:numPr>
          <w:ilvl w:val="1"/>
          <w:numId w:val="10"/>
        </w:numPr>
        <w:spacing w:after="0" w:line="240" w:lineRule="auto"/>
        <w:jc w:val="both"/>
        <w:rPr>
          <w:rFonts w:eastAsia="Times New Roman" w:cstheme="minorHAnsi"/>
        </w:rPr>
      </w:pPr>
      <w:r w:rsidRPr="00D769DA">
        <w:rPr>
          <w:rFonts w:eastAsia="Times New Roman" w:cstheme="minorHAnsi"/>
        </w:rPr>
        <w:t>Service providers</w:t>
      </w:r>
    </w:p>
    <w:p w:rsidR="00FB25C3" w:rsidRPr="00D769DA" w:rsidRDefault="00FB25C3" w:rsidP="00D769DA">
      <w:pPr>
        <w:spacing w:after="0" w:line="240" w:lineRule="auto"/>
        <w:jc w:val="both"/>
        <w:outlineLvl w:val="1"/>
        <w:rPr>
          <w:rFonts w:eastAsia="Times New Roman" w:cstheme="minorHAnsi"/>
          <w:b/>
          <w:bCs/>
        </w:rPr>
      </w:pPr>
      <w:r w:rsidRPr="00D769DA">
        <w:rPr>
          <w:rFonts w:eastAsia="Times New Roman" w:cstheme="minorHAnsi"/>
          <w:b/>
          <w:bCs/>
        </w:rPr>
        <w:t>E. Procurement &amp; Logistics Oversight</w:t>
      </w:r>
    </w:p>
    <w:p w:rsidR="00FB25C3" w:rsidRPr="00D769DA" w:rsidRDefault="00FB25C3" w:rsidP="00D769DA">
      <w:pPr>
        <w:numPr>
          <w:ilvl w:val="0"/>
          <w:numId w:val="11"/>
        </w:numPr>
        <w:spacing w:after="0" w:line="240" w:lineRule="auto"/>
        <w:jc w:val="both"/>
        <w:rPr>
          <w:rFonts w:eastAsia="Times New Roman" w:cstheme="minorHAnsi"/>
        </w:rPr>
      </w:pPr>
      <w:r w:rsidRPr="00D769DA">
        <w:rPr>
          <w:rFonts w:eastAsia="Times New Roman" w:cstheme="minorHAnsi"/>
        </w:rPr>
        <w:t>Oversee procurement processes:</w:t>
      </w:r>
    </w:p>
    <w:p w:rsidR="00FB25C3" w:rsidRPr="00D769DA" w:rsidRDefault="00FB25C3" w:rsidP="00D769DA">
      <w:pPr>
        <w:numPr>
          <w:ilvl w:val="1"/>
          <w:numId w:val="11"/>
        </w:numPr>
        <w:spacing w:after="0" w:line="240" w:lineRule="auto"/>
        <w:jc w:val="both"/>
        <w:rPr>
          <w:rFonts w:eastAsia="Times New Roman" w:cstheme="minorHAnsi"/>
        </w:rPr>
      </w:pPr>
      <w:r w:rsidRPr="00D769DA">
        <w:rPr>
          <w:rFonts w:eastAsia="Times New Roman" w:cstheme="minorHAnsi"/>
        </w:rPr>
        <w:lastRenderedPageBreak/>
        <w:t>Tendering</w:t>
      </w:r>
    </w:p>
    <w:p w:rsidR="00FB25C3" w:rsidRPr="00D769DA" w:rsidRDefault="00FB25C3" w:rsidP="00D769DA">
      <w:pPr>
        <w:numPr>
          <w:ilvl w:val="1"/>
          <w:numId w:val="11"/>
        </w:numPr>
        <w:spacing w:after="0" w:line="240" w:lineRule="auto"/>
        <w:jc w:val="both"/>
        <w:rPr>
          <w:rFonts w:eastAsia="Times New Roman" w:cstheme="minorHAnsi"/>
        </w:rPr>
      </w:pPr>
      <w:r w:rsidRPr="00D769DA">
        <w:rPr>
          <w:rFonts w:eastAsia="Times New Roman" w:cstheme="minorHAnsi"/>
        </w:rPr>
        <w:t>Supplier selection</w:t>
      </w:r>
    </w:p>
    <w:p w:rsidR="00FB25C3" w:rsidRPr="00D769DA" w:rsidRDefault="00FB25C3" w:rsidP="00D769DA">
      <w:pPr>
        <w:numPr>
          <w:ilvl w:val="1"/>
          <w:numId w:val="11"/>
        </w:numPr>
        <w:spacing w:after="0" w:line="240" w:lineRule="auto"/>
        <w:jc w:val="both"/>
        <w:rPr>
          <w:rFonts w:eastAsia="Times New Roman" w:cstheme="minorHAnsi"/>
        </w:rPr>
      </w:pPr>
      <w:r w:rsidRPr="00D769DA">
        <w:rPr>
          <w:rFonts w:eastAsia="Times New Roman" w:cstheme="minorHAnsi"/>
        </w:rPr>
        <w:t>Contracting</w:t>
      </w:r>
    </w:p>
    <w:p w:rsidR="00FB25C3" w:rsidRPr="00D769DA" w:rsidRDefault="00FB25C3" w:rsidP="00D769DA">
      <w:pPr>
        <w:numPr>
          <w:ilvl w:val="0"/>
          <w:numId w:val="11"/>
        </w:numPr>
        <w:spacing w:after="0" w:line="240" w:lineRule="auto"/>
        <w:jc w:val="both"/>
        <w:rPr>
          <w:rFonts w:eastAsia="Times New Roman" w:cstheme="minorHAnsi"/>
        </w:rPr>
      </w:pPr>
      <w:r w:rsidRPr="00D769DA">
        <w:rPr>
          <w:rFonts w:eastAsia="Times New Roman" w:cstheme="minorHAnsi"/>
        </w:rPr>
        <w:t>Ensure compliance with procurement policies</w:t>
      </w:r>
    </w:p>
    <w:p w:rsidR="00FB25C3" w:rsidRPr="00D769DA" w:rsidRDefault="00FB25C3" w:rsidP="00D769DA">
      <w:pPr>
        <w:numPr>
          <w:ilvl w:val="0"/>
          <w:numId w:val="11"/>
        </w:numPr>
        <w:spacing w:after="0" w:line="240" w:lineRule="auto"/>
        <w:jc w:val="both"/>
        <w:rPr>
          <w:rFonts w:eastAsia="Times New Roman" w:cstheme="minorHAnsi"/>
        </w:rPr>
      </w:pPr>
      <w:r w:rsidRPr="00D769DA">
        <w:rPr>
          <w:rFonts w:eastAsia="Times New Roman" w:cstheme="minorHAnsi"/>
        </w:rPr>
        <w:t>Monitor inventory and asset management systems</w:t>
      </w:r>
    </w:p>
    <w:p w:rsidR="00FB25C3" w:rsidRDefault="00FB25C3" w:rsidP="00D769DA">
      <w:pPr>
        <w:numPr>
          <w:ilvl w:val="0"/>
          <w:numId w:val="11"/>
        </w:numPr>
        <w:spacing w:after="0" w:line="240" w:lineRule="auto"/>
        <w:jc w:val="both"/>
        <w:rPr>
          <w:rFonts w:eastAsia="Times New Roman" w:cstheme="minorHAnsi"/>
        </w:rPr>
      </w:pPr>
      <w:r w:rsidRPr="00D769DA">
        <w:rPr>
          <w:rFonts w:eastAsia="Times New Roman" w:cstheme="minorHAnsi"/>
        </w:rPr>
        <w:t>Ensure proper tracking and maintenance of organizational assets</w:t>
      </w:r>
    </w:p>
    <w:p w:rsidR="00D769DA" w:rsidRPr="00D769DA" w:rsidRDefault="00D769DA" w:rsidP="00D769DA">
      <w:pPr>
        <w:spacing w:after="0" w:line="240" w:lineRule="auto"/>
        <w:ind w:left="720"/>
        <w:jc w:val="both"/>
        <w:rPr>
          <w:rFonts w:eastAsia="Times New Roman" w:cstheme="minorHAnsi"/>
        </w:rPr>
      </w:pPr>
    </w:p>
    <w:p w:rsidR="00FB25C3" w:rsidRPr="00D769DA" w:rsidRDefault="00FB25C3" w:rsidP="00D769DA">
      <w:pPr>
        <w:spacing w:after="0" w:line="240" w:lineRule="auto"/>
        <w:jc w:val="both"/>
        <w:outlineLvl w:val="1"/>
        <w:rPr>
          <w:rFonts w:eastAsia="Times New Roman" w:cstheme="minorHAnsi"/>
          <w:b/>
          <w:bCs/>
          <w:color w:val="00B0F0"/>
        </w:rPr>
      </w:pPr>
      <w:r w:rsidRPr="00D769DA">
        <w:rPr>
          <w:rFonts w:eastAsia="Times New Roman" w:cstheme="minorHAnsi"/>
          <w:b/>
          <w:bCs/>
          <w:color w:val="00B0F0"/>
        </w:rPr>
        <w:t>F. Support to Program Implementation</w:t>
      </w:r>
    </w:p>
    <w:p w:rsidR="00FB25C3" w:rsidRPr="00D769DA" w:rsidRDefault="00FB25C3" w:rsidP="00D769DA">
      <w:pPr>
        <w:numPr>
          <w:ilvl w:val="0"/>
          <w:numId w:val="12"/>
        </w:numPr>
        <w:spacing w:after="0" w:line="240" w:lineRule="auto"/>
        <w:jc w:val="both"/>
        <w:rPr>
          <w:rFonts w:eastAsia="Times New Roman" w:cstheme="minorHAnsi"/>
        </w:rPr>
      </w:pPr>
      <w:r w:rsidRPr="00D769DA">
        <w:rPr>
          <w:rFonts w:eastAsia="Times New Roman" w:cstheme="minorHAnsi"/>
        </w:rPr>
        <w:t>Provide financial and administrative support to program teams</w:t>
      </w:r>
    </w:p>
    <w:p w:rsidR="00FB25C3" w:rsidRPr="00D769DA" w:rsidRDefault="00FB25C3" w:rsidP="00D769DA">
      <w:pPr>
        <w:numPr>
          <w:ilvl w:val="0"/>
          <w:numId w:val="12"/>
        </w:numPr>
        <w:spacing w:after="0" w:line="240" w:lineRule="auto"/>
        <w:jc w:val="both"/>
        <w:rPr>
          <w:rFonts w:eastAsia="Times New Roman" w:cstheme="minorHAnsi"/>
        </w:rPr>
      </w:pPr>
      <w:r w:rsidRPr="00D769DA">
        <w:rPr>
          <w:rFonts w:eastAsia="Times New Roman" w:cstheme="minorHAnsi"/>
        </w:rPr>
        <w:t>Ensure timely disbursement of funds for activities</w:t>
      </w:r>
    </w:p>
    <w:p w:rsidR="00FB25C3" w:rsidRPr="00D769DA" w:rsidRDefault="00FB25C3" w:rsidP="00D769DA">
      <w:pPr>
        <w:numPr>
          <w:ilvl w:val="0"/>
          <w:numId w:val="12"/>
        </w:numPr>
        <w:spacing w:after="0" w:line="240" w:lineRule="auto"/>
        <w:jc w:val="both"/>
        <w:rPr>
          <w:rFonts w:eastAsia="Times New Roman" w:cstheme="minorHAnsi"/>
        </w:rPr>
      </w:pPr>
      <w:r w:rsidRPr="00D769DA">
        <w:rPr>
          <w:rFonts w:eastAsia="Times New Roman" w:cstheme="minorHAnsi"/>
        </w:rPr>
        <w:t>Participate in project planning and budgeting</w:t>
      </w:r>
    </w:p>
    <w:p w:rsidR="00FB25C3" w:rsidRDefault="00FB25C3" w:rsidP="00D769DA">
      <w:pPr>
        <w:numPr>
          <w:ilvl w:val="0"/>
          <w:numId w:val="12"/>
        </w:numPr>
        <w:spacing w:after="0" w:line="240" w:lineRule="auto"/>
        <w:jc w:val="both"/>
        <w:rPr>
          <w:rFonts w:eastAsia="Times New Roman" w:cstheme="minorHAnsi"/>
        </w:rPr>
      </w:pPr>
      <w:r w:rsidRPr="00D769DA">
        <w:rPr>
          <w:rFonts w:eastAsia="Times New Roman" w:cstheme="minorHAnsi"/>
        </w:rPr>
        <w:t>Ensure program expenditures comply with donor guidelines</w:t>
      </w:r>
    </w:p>
    <w:p w:rsidR="00D769DA" w:rsidRPr="00D769DA" w:rsidRDefault="00D769DA" w:rsidP="00D769DA">
      <w:pPr>
        <w:spacing w:after="0" w:line="240" w:lineRule="auto"/>
        <w:ind w:left="720"/>
        <w:jc w:val="both"/>
        <w:rPr>
          <w:rFonts w:eastAsia="Times New Roman" w:cstheme="minorHAnsi"/>
        </w:rPr>
      </w:pPr>
    </w:p>
    <w:p w:rsidR="00FB25C3" w:rsidRPr="00D769DA" w:rsidRDefault="00FB25C3" w:rsidP="00D769DA">
      <w:pPr>
        <w:spacing w:after="0" w:line="240" w:lineRule="auto"/>
        <w:jc w:val="both"/>
        <w:outlineLvl w:val="1"/>
        <w:rPr>
          <w:rFonts w:eastAsia="Times New Roman" w:cstheme="minorHAnsi"/>
          <w:b/>
          <w:bCs/>
          <w:color w:val="00B0F0"/>
        </w:rPr>
      </w:pPr>
      <w:r w:rsidRPr="00D769DA">
        <w:rPr>
          <w:rFonts w:eastAsia="Times New Roman" w:cstheme="minorHAnsi"/>
          <w:b/>
          <w:bCs/>
          <w:color w:val="00B0F0"/>
        </w:rPr>
        <w:t>G. Strategic Financial Leadership</w:t>
      </w:r>
    </w:p>
    <w:p w:rsidR="00FB25C3" w:rsidRPr="00D769DA" w:rsidRDefault="00FB25C3" w:rsidP="00D769DA">
      <w:pPr>
        <w:numPr>
          <w:ilvl w:val="0"/>
          <w:numId w:val="13"/>
        </w:numPr>
        <w:spacing w:after="0" w:line="240" w:lineRule="auto"/>
        <w:jc w:val="both"/>
        <w:rPr>
          <w:rFonts w:eastAsia="Times New Roman" w:cstheme="minorHAnsi"/>
        </w:rPr>
      </w:pPr>
      <w:r w:rsidRPr="00D769DA">
        <w:rPr>
          <w:rFonts w:eastAsia="Times New Roman" w:cstheme="minorHAnsi"/>
        </w:rPr>
        <w:t>Advise senior management on:</w:t>
      </w:r>
    </w:p>
    <w:p w:rsidR="00FB25C3" w:rsidRPr="00D769DA" w:rsidRDefault="00FB25C3" w:rsidP="00D769DA">
      <w:pPr>
        <w:numPr>
          <w:ilvl w:val="1"/>
          <w:numId w:val="13"/>
        </w:numPr>
        <w:spacing w:after="0" w:line="240" w:lineRule="auto"/>
        <w:jc w:val="both"/>
        <w:rPr>
          <w:rFonts w:eastAsia="Times New Roman" w:cstheme="minorHAnsi"/>
        </w:rPr>
      </w:pPr>
      <w:r w:rsidRPr="00D769DA">
        <w:rPr>
          <w:rFonts w:eastAsia="Times New Roman" w:cstheme="minorHAnsi"/>
        </w:rPr>
        <w:t>Financial planning</w:t>
      </w:r>
    </w:p>
    <w:p w:rsidR="00FB25C3" w:rsidRPr="00D769DA" w:rsidRDefault="00FB25C3" w:rsidP="00D769DA">
      <w:pPr>
        <w:numPr>
          <w:ilvl w:val="1"/>
          <w:numId w:val="13"/>
        </w:numPr>
        <w:spacing w:after="0" w:line="240" w:lineRule="auto"/>
        <w:jc w:val="both"/>
        <w:rPr>
          <w:rFonts w:eastAsia="Times New Roman" w:cstheme="minorHAnsi"/>
        </w:rPr>
      </w:pPr>
      <w:r w:rsidRPr="00D769DA">
        <w:rPr>
          <w:rFonts w:eastAsia="Times New Roman" w:cstheme="minorHAnsi"/>
        </w:rPr>
        <w:t>Resource allocation</w:t>
      </w:r>
    </w:p>
    <w:p w:rsidR="00FB25C3" w:rsidRPr="00D769DA" w:rsidRDefault="00FB25C3" w:rsidP="00D769DA">
      <w:pPr>
        <w:numPr>
          <w:ilvl w:val="0"/>
          <w:numId w:val="13"/>
        </w:numPr>
        <w:spacing w:after="0" w:line="240" w:lineRule="auto"/>
        <w:jc w:val="both"/>
        <w:rPr>
          <w:rFonts w:eastAsia="Times New Roman" w:cstheme="minorHAnsi"/>
        </w:rPr>
      </w:pPr>
      <w:r w:rsidRPr="00D769DA">
        <w:rPr>
          <w:rFonts w:eastAsia="Times New Roman" w:cstheme="minorHAnsi"/>
        </w:rPr>
        <w:t>Contribute to organizational strategy development</w:t>
      </w:r>
    </w:p>
    <w:p w:rsidR="00FB25C3" w:rsidRPr="00D769DA" w:rsidRDefault="00FB25C3" w:rsidP="00D769DA">
      <w:pPr>
        <w:numPr>
          <w:ilvl w:val="0"/>
          <w:numId w:val="13"/>
        </w:numPr>
        <w:spacing w:after="0" w:line="240" w:lineRule="auto"/>
        <w:jc w:val="both"/>
        <w:rPr>
          <w:rFonts w:eastAsia="Times New Roman" w:cstheme="minorHAnsi"/>
        </w:rPr>
      </w:pPr>
      <w:r w:rsidRPr="00D769DA">
        <w:rPr>
          <w:rFonts w:eastAsia="Times New Roman" w:cstheme="minorHAnsi"/>
        </w:rPr>
        <w:t>Identify cost-saving and efficiency opportunities</w:t>
      </w:r>
    </w:p>
    <w:p w:rsidR="00FB25C3" w:rsidRPr="00D769DA" w:rsidRDefault="00FB25C3" w:rsidP="00D769DA">
      <w:pPr>
        <w:numPr>
          <w:ilvl w:val="0"/>
          <w:numId w:val="13"/>
        </w:numPr>
        <w:spacing w:after="0" w:line="240" w:lineRule="auto"/>
        <w:jc w:val="both"/>
        <w:rPr>
          <w:rFonts w:eastAsia="Times New Roman" w:cstheme="minorHAnsi"/>
        </w:rPr>
      </w:pPr>
      <w:r w:rsidRPr="00D769DA">
        <w:rPr>
          <w:rFonts w:eastAsia="Times New Roman" w:cstheme="minorHAnsi"/>
        </w:rPr>
        <w:t>Support resource mobilization efforts through:</w:t>
      </w:r>
    </w:p>
    <w:p w:rsidR="00FB25C3" w:rsidRPr="00D769DA" w:rsidRDefault="00FB25C3" w:rsidP="00D769DA">
      <w:pPr>
        <w:numPr>
          <w:ilvl w:val="1"/>
          <w:numId w:val="13"/>
        </w:numPr>
        <w:spacing w:after="0" w:line="240" w:lineRule="auto"/>
        <w:jc w:val="both"/>
        <w:rPr>
          <w:rFonts w:eastAsia="Times New Roman" w:cstheme="minorHAnsi"/>
        </w:rPr>
      </w:pPr>
      <w:r w:rsidRPr="00D769DA">
        <w:rPr>
          <w:rFonts w:eastAsia="Times New Roman" w:cstheme="minorHAnsi"/>
        </w:rPr>
        <w:t>Budget development</w:t>
      </w:r>
    </w:p>
    <w:p w:rsidR="00FB25C3" w:rsidRDefault="00FB25C3" w:rsidP="00D769DA">
      <w:pPr>
        <w:numPr>
          <w:ilvl w:val="1"/>
          <w:numId w:val="13"/>
        </w:numPr>
        <w:spacing w:after="0" w:line="240" w:lineRule="auto"/>
        <w:jc w:val="both"/>
        <w:rPr>
          <w:rFonts w:eastAsia="Times New Roman" w:cstheme="minorHAnsi"/>
        </w:rPr>
      </w:pPr>
      <w:r w:rsidRPr="00D769DA">
        <w:rPr>
          <w:rFonts w:eastAsia="Times New Roman" w:cstheme="minorHAnsi"/>
        </w:rPr>
        <w:t>Financial input into proposals</w:t>
      </w:r>
    </w:p>
    <w:p w:rsidR="00D769DA" w:rsidRPr="00D769DA" w:rsidRDefault="00D769DA" w:rsidP="00D769DA">
      <w:pPr>
        <w:spacing w:after="0" w:line="240" w:lineRule="auto"/>
        <w:ind w:left="1440"/>
        <w:jc w:val="both"/>
        <w:rPr>
          <w:rFonts w:eastAsia="Times New Roman" w:cstheme="minorHAnsi"/>
        </w:rPr>
      </w:pPr>
    </w:p>
    <w:p w:rsidR="00FB25C3" w:rsidRPr="00D769DA" w:rsidRDefault="00FB25C3" w:rsidP="00D769DA">
      <w:pPr>
        <w:spacing w:after="0" w:line="240" w:lineRule="auto"/>
        <w:jc w:val="both"/>
        <w:outlineLvl w:val="0"/>
        <w:rPr>
          <w:rFonts w:eastAsia="Times New Roman" w:cstheme="minorHAnsi"/>
          <w:b/>
          <w:bCs/>
          <w:color w:val="00B0F0"/>
          <w:kern w:val="36"/>
        </w:rPr>
      </w:pPr>
      <w:r w:rsidRPr="00D769DA">
        <w:rPr>
          <w:rFonts w:eastAsia="Times New Roman" w:cstheme="minorHAnsi"/>
          <w:b/>
          <w:bCs/>
          <w:color w:val="00B0F0"/>
          <w:kern w:val="36"/>
        </w:rPr>
        <w:t>3. Key Deliverables</w:t>
      </w:r>
    </w:p>
    <w:p w:rsidR="00FB25C3" w:rsidRPr="00D769DA" w:rsidRDefault="00FB25C3" w:rsidP="00D769DA">
      <w:pPr>
        <w:numPr>
          <w:ilvl w:val="0"/>
          <w:numId w:val="14"/>
        </w:numPr>
        <w:spacing w:after="0" w:line="240" w:lineRule="auto"/>
        <w:jc w:val="both"/>
        <w:rPr>
          <w:rFonts w:eastAsia="Times New Roman" w:cstheme="minorHAnsi"/>
        </w:rPr>
      </w:pPr>
      <w:r w:rsidRPr="00D769DA">
        <w:rPr>
          <w:rFonts w:eastAsia="Times New Roman" w:cstheme="minorHAnsi"/>
        </w:rPr>
        <w:t>Accurate and timely financial reports</w:t>
      </w:r>
    </w:p>
    <w:p w:rsidR="00FB25C3" w:rsidRPr="00D769DA" w:rsidRDefault="00FB25C3" w:rsidP="00D769DA">
      <w:pPr>
        <w:numPr>
          <w:ilvl w:val="0"/>
          <w:numId w:val="14"/>
        </w:numPr>
        <w:spacing w:after="0" w:line="240" w:lineRule="auto"/>
        <w:jc w:val="both"/>
        <w:rPr>
          <w:rFonts w:eastAsia="Times New Roman" w:cstheme="minorHAnsi"/>
        </w:rPr>
      </w:pPr>
      <w:r w:rsidRPr="00D769DA">
        <w:rPr>
          <w:rFonts w:eastAsia="Times New Roman" w:cstheme="minorHAnsi"/>
        </w:rPr>
        <w:t>Approved annual budgets and financial plans</w:t>
      </w:r>
    </w:p>
    <w:p w:rsidR="00FB25C3" w:rsidRPr="00D769DA" w:rsidRDefault="00FB25C3" w:rsidP="00D769DA">
      <w:pPr>
        <w:numPr>
          <w:ilvl w:val="0"/>
          <w:numId w:val="14"/>
        </w:numPr>
        <w:spacing w:after="0" w:line="240" w:lineRule="auto"/>
        <w:jc w:val="both"/>
        <w:rPr>
          <w:rFonts w:eastAsia="Times New Roman" w:cstheme="minorHAnsi"/>
        </w:rPr>
      </w:pPr>
      <w:r w:rsidRPr="00D769DA">
        <w:rPr>
          <w:rFonts w:eastAsia="Times New Roman" w:cstheme="minorHAnsi"/>
        </w:rPr>
        <w:t>Clean audit reports with minimal findings</w:t>
      </w:r>
    </w:p>
    <w:p w:rsidR="00FB25C3" w:rsidRPr="00D769DA" w:rsidRDefault="00FB25C3" w:rsidP="00D769DA">
      <w:pPr>
        <w:numPr>
          <w:ilvl w:val="0"/>
          <w:numId w:val="14"/>
        </w:numPr>
        <w:spacing w:after="0" w:line="240" w:lineRule="auto"/>
        <w:jc w:val="both"/>
        <w:rPr>
          <w:rFonts w:eastAsia="Times New Roman" w:cstheme="minorHAnsi"/>
        </w:rPr>
      </w:pPr>
      <w:r w:rsidRPr="00D769DA">
        <w:rPr>
          <w:rFonts w:eastAsia="Times New Roman" w:cstheme="minorHAnsi"/>
        </w:rPr>
        <w:t>Efficient HR and administrative systems</w:t>
      </w:r>
    </w:p>
    <w:p w:rsidR="00FB25C3" w:rsidRPr="00D769DA" w:rsidRDefault="00FB25C3" w:rsidP="00D769DA">
      <w:pPr>
        <w:numPr>
          <w:ilvl w:val="0"/>
          <w:numId w:val="14"/>
        </w:numPr>
        <w:spacing w:after="0" w:line="240" w:lineRule="auto"/>
        <w:jc w:val="both"/>
        <w:rPr>
          <w:rFonts w:eastAsia="Times New Roman" w:cstheme="minorHAnsi"/>
        </w:rPr>
      </w:pPr>
      <w:r w:rsidRPr="00D769DA">
        <w:rPr>
          <w:rFonts w:eastAsia="Times New Roman" w:cstheme="minorHAnsi"/>
        </w:rPr>
        <w:t>Compliance with donor and legal requirements</w:t>
      </w:r>
    </w:p>
    <w:p w:rsidR="00FB25C3" w:rsidRDefault="00FB25C3" w:rsidP="00D769DA">
      <w:pPr>
        <w:numPr>
          <w:ilvl w:val="0"/>
          <w:numId w:val="14"/>
        </w:numPr>
        <w:spacing w:after="0" w:line="240" w:lineRule="auto"/>
        <w:jc w:val="both"/>
        <w:rPr>
          <w:rFonts w:eastAsia="Times New Roman" w:cstheme="minorHAnsi"/>
        </w:rPr>
      </w:pPr>
      <w:r w:rsidRPr="00D769DA">
        <w:rPr>
          <w:rFonts w:eastAsia="Times New Roman" w:cstheme="minorHAnsi"/>
        </w:rPr>
        <w:t>Strong internal control systems</w:t>
      </w:r>
    </w:p>
    <w:p w:rsidR="00D769DA" w:rsidRPr="00D769DA" w:rsidRDefault="00D769DA" w:rsidP="00D769DA">
      <w:pPr>
        <w:spacing w:after="0" w:line="240" w:lineRule="auto"/>
        <w:ind w:left="720"/>
        <w:jc w:val="both"/>
        <w:rPr>
          <w:rFonts w:eastAsia="Times New Roman" w:cstheme="minorHAnsi"/>
        </w:rPr>
      </w:pPr>
    </w:p>
    <w:p w:rsidR="00FB25C3" w:rsidRPr="00D769DA" w:rsidRDefault="00FB25C3" w:rsidP="00D769DA">
      <w:pPr>
        <w:spacing w:after="0" w:line="240" w:lineRule="auto"/>
        <w:jc w:val="both"/>
        <w:outlineLvl w:val="0"/>
        <w:rPr>
          <w:rFonts w:eastAsia="Times New Roman" w:cstheme="minorHAnsi"/>
          <w:b/>
          <w:bCs/>
          <w:color w:val="00B0F0"/>
          <w:kern w:val="36"/>
        </w:rPr>
      </w:pPr>
      <w:r w:rsidRPr="00D769DA">
        <w:rPr>
          <w:rFonts w:eastAsia="Times New Roman" w:cstheme="minorHAnsi"/>
          <w:b/>
          <w:bCs/>
          <w:color w:val="00B0F0"/>
          <w:kern w:val="36"/>
        </w:rPr>
        <w:t>4. Qualifications &amp; Experience</w:t>
      </w:r>
    </w:p>
    <w:p w:rsidR="00FB25C3" w:rsidRPr="00D769DA" w:rsidRDefault="00FB25C3" w:rsidP="00D769DA">
      <w:pPr>
        <w:spacing w:after="0" w:line="240" w:lineRule="auto"/>
        <w:jc w:val="both"/>
        <w:outlineLvl w:val="1"/>
        <w:rPr>
          <w:rFonts w:eastAsia="Times New Roman" w:cstheme="minorHAnsi"/>
          <w:b/>
          <w:bCs/>
        </w:rPr>
      </w:pPr>
      <w:r w:rsidRPr="00D769DA">
        <w:rPr>
          <w:rFonts w:eastAsia="Times New Roman" w:cstheme="minorHAnsi"/>
          <w:b/>
          <w:bCs/>
        </w:rPr>
        <w:t>Education:</w:t>
      </w:r>
    </w:p>
    <w:p w:rsidR="00FB25C3" w:rsidRPr="00D769DA" w:rsidRDefault="00FB25C3" w:rsidP="00D769DA">
      <w:pPr>
        <w:numPr>
          <w:ilvl w:val="0"/>
          <w:numId w:val="15"/>
        </w:numPr>
        <w:spacing w:after="0" w:line="240" w:lineRule="auto"/>
        <w:jc w:val="both"/>
        <w:rPr>
          <w:rFonts w:eastAsia="Times New Roman" w:cstheme="minorHAnsi"/>
        </w:rPr>
      </w:pPr>
      <w:r w:rsidRPr="00D769DA">
        <w:rPr>
          <w:rFonts w:eastAsia="Times New Roman" w:cstheme="minorHAnsi"/>
        </w:rPr>
        <w:t>Bachelor’s degree in:</w:t>
      </w:r>
    </w:p>
    <w:p w:rsidR="00FB25C3" w:rsidRPr="00D769DA" w:rsidRDefault="00FB25C3" w:rsidP="00D769DA">
      <w:pPr>
        <w:numPr>
          <w:ilvl w:val="1"/>
          <w:numId w:val="15"/>
        </w:numPr>
        <w:spacing w:after="0" w:line="240" w:lineRule="auto"/>
        <w:jc w:val="both"/>
        <w:rPr>
          <w:rFonts w:eastAsia="Times New Roman" w:cstheme="minorHAnsi"/>
        </w:rPr>
      </w:pPr>
      <w:r w:rsidRPr="00D769DA">
        <w:rPr>
          <w:rFonts w:eastAsia="Times New Roman" w:cstheme="minorHAnsi"/>
        </w:rPr>
        <w:t>Accounting</w:t>
      </w:r>
    </w:p>
    <w:p w:rsidR="00FB25C3" w:rsidRPr="00D769DA" w:rsidRDefault="00FB25C3" w:rsidP="00D769DA">
      <w:pPr>
        <w:numPr>
          <w:ilvl w:val="1"/>
          <w:numId w:val="15"/>
        </w:numPr>
        <w:spacing w:after="0" w:line="240" w:lineRule="auto"/>
        <w:jc w:val="both"/>
        <w:rPr>
          <w:rFonts w:eastAsia="Times New Roman" w:cstheme="minorHAnsi"/>
        </w:rPr>
      </w:pPr>
      <w:r w:rsidRPr="00D769DA">
        <w:rPr>
          <w:rFonts w:eastAsia="Times New Roman" w:cstheme="minorHAnsi"/>
        </w:rPr>
        <w:t>Finance</w:t>
      </w:r>
    </w:p>
    <w:p w:rsidR="00FB25C3" w:rsidRPr="00D769DA" w:rsidRDefault="00FB25C3" w:rsidP="00D769DA">
      <w:pPr>
        <w:numPr>
          <w:ilvl w:val="1"/>
          <w:numId w:val="15"/>
        </w:numPr>
        <w:spacing w:after="0" w:line="240" w:lineRule="auto"/>
        <w:jc w:val="both"/>
        <w:rPr>
          <w:rFonts w:eastAsia="Times New Roman" w:cstheme="minorHAnsi"/>
        </w:rPr>
      </w:pPr>
      <w:r w:rsidRPr="00D769DA">
        <w:rPr>
          <w:rFonts w:eastAsia="Times New Roman" w:cstheme="minorHAnsi"/>
        </w:rPr>
        <w:t>Business Administration</w:t>
      </w:r>
    </w:p>
    <w:p w:rsidR="00FB25C3" w:rsidRPr="00D769DA" w:rsidRDefault="00FB25C3" w:rsidP="00D769DA">
      <w:pPr>
        <w:numPr>
          <w:ilvl w:val="0"/>
          <w:numId w:val="15"/>
        </w:numPr>
        <w:spacing w:after="0" w:line="240" w:lineRule="auto"/>
        <w:jc w:val="both"/>
        <w:rPr>
          <w:rFonts w:eastAsia="Times New Roman" w:cstheme="minorHAnsi"/>
        </w:rPr>
      </w:pPr>
      <w:r w:rsidRPr="00D769DA">
        <w:rPr>
          <w:rFonts w:eastAsia="Times New Roman" w:cstheme="minorHAnsi"/>
        </w:rPr>
        <w:t>Professional certification (ACCA, CPA, or equivalent) is highly desirable</w:t>
      </w:r>
    </w:p>
    <w:p w:rsidR="00FB25C3" w:rsidRPr="00D769DA" w:rsidRDefault="00FB25C3" w:rsidP="00D769DA">
      <w:pPr>
        <w:spacing w:after="0" w:line="240" w:lineRule="auto"/>
        <w:jc w:val="both"/>
        <w:outlineLvl w:val="1"/>
        <w:rPr>
          <w:rFonts w:eastAsia="Times New Roman" w:cstheme="minorHAnsi"/>
          <w:b/>
          <w:bCs/>
        </w:rPr>
      </w:pPr>
      <w:r w:rsidRPr="00D769DA">
        <w:rPr>
          <w:rFonts w:eastAsia="Times New Roman" w:cstheme="minorHAnsi"/>
          <w:b/>
          <w:bCs/>
        </w:rPr>
        <w:t>Experience:</w:t>
      </w:r>
    </w:p>
    <w:p w:rsidR="00FB25C3" w:rsidRPr="00D769DA" w:rsidRDefault="00FB25C3" w:rsidP="00D769DA">
      <w:pPr>
        <w:numPr>
          <w:ilvl w:val="0"/>
          <w:numId w:val="16"/>
        </w:numPr>
        <w:spacing w:after="0" w:line="240" w:lineRule="auto"/>
        <w:jc w:val="both"/>
        <w:rPr>
          <w:rFonts w:eastAsia="Times New Roman" w:cstheme="minorHAnsi"/>
        </w:rPr>
      </w:pPr>
      <w:r w:rsidRPr="00D769DA">
        <w:rPr>
          <w:rFonts w:eastAsia="Times New Roman" w:cstheme="minorHAnsi"/>
        </w:rPr>
        <w:t xml:space="preserve">Minimum </w:t>
      </w:r>
      <w:r w:rsidRPr="00D769DA">
        <w:rPr>
          <w:rFonts w:eastAsia="Times New Roman" w:cstheme="minorHAnsi"/>
          <w:b/>
          <w:bCs/>
        </w:rPr>
        <w:t>5–8 years of relevant experience</w:t>
      </w:r>
    </w:p>
    <w:p w:rsidR="00FB25C3" w:rsidRPr="00D769DA" w:rsidRDefault="00FB25C3" w:rsidP="00D769DA">
      <w:pPr>
        <w:numPr>
          <w:ilvl w:val="0"/>
          <w:numId w:val="16"/>
        </w:numPr>
        <w:spacing w:after="0" w:line="240" w:lineRule="auto"/>
        <w:jc w:val="both"/>
        <w:rPr>
          <w:rFonts w:eastAsia="Times New Roman" w:cstheme="minorHAnsi"/>
        </w:rPr>
      </w:pPr>
      <w:r w:rsidRPr="00D769DA">
        <w:rPr>
          <w:rFonts w:eastAsia="Times New Roman" w:cstheme="minorHAnsi"/>
        </w:rPr>
        <w:t xml:space="preserve">At least </w:t>
      </w:r>
      <w:r w:rsidRPr="00D769DA">
        <w:rPr>
          <w:rFonts w:eastAsia="Times New Roman" w:cstheme="minorHAnsi"/>
          <w:b/>
          <w:bCs/>
        </w:rPr>
        <w:t>3 years in a managerial role</w:t>
      </w:r>
    </w:p>
    <w:p w:rsidR="00FB25C3" w:rsidRPr="00D769DA" w:rsidRDefault="00FB25C3" w:rsidP="00D769DA">
      <w:pPr>
        <w:numPr>
          <w:ilvl w:val="0"/>
          <w:numId w:val="16"/>
        </w:numPr>
        <w:spacing w:after="0" w:line="240" w:lineRule="auto"/>
        <w:jc w:val="both"/>
        <w:rPr>
          <w:rFonts w:eastAsia="Times New Roman" w:cstheme="minorHAnsi"/>
        </w:rPr>
      </w:pPr>
      <w:r w:rsidRPr="00D769DA">
        <w:rPr>
          <w:rFonts w:eastAsia="Times New Roman" w:cstheme="minorHAnsi"/>
        </w:rPr>
        <w:t>Experience in NGO or donor-funded projects</w:t>
      </w:r>
    </w:p>
    <w:p w:rsidR="00FB25C3" w:rsidRDefault="00FB25C3" w:rsidP="00D769DA">
      <w:pPr>
        <w:numPr>
          <w:ilvl w:val="0"/>
          <w:numId w:val="16"/>
        </w:numPr>
        <w:spacing w:after="0" w:line="240" w:lineRule="auto"/>
        <w:jc w:val="both"/>
        <w:rPr>
          <w:rFonts w:eastAsia="Times New Roman" w:cstheme="minorHAnsi"/>
        </w:rPr>
      </w:pPr>
      <w:r w:rsidRPr="00D769DA">
        <w:rPr>
          <w:rFonts w:eastAsia="Times New Roman" w:cstheme="minorHAnsi"/>
        </w:rPr>
        <w:t>Experience in South Sudan or similar contexts preferred</w:t>
      </w:r>
    </w:p>
    <w:p w:rsidR="00D769DA" w:rsidRPr="00D769DA" w:rsidRDefault="00D769DA" w:rsidP="00D769DA">
      <w:pPr>
        <w:spacing w:after="0" w:line="240" w:lineRule="auto"/>
        <w:ind w:left="720"/>
        <w:jc w:val="both"/>
        <w:rPr>
          <w:rFonts w:eastAsia="Times New Roman" w:cstheme="minorHAnsi"/>
        </w:rPr>
      </w:pPr>
    </w:p>
    <w:p w:rsidR="00FB25C3" w:rsidRPr="00D769DA" w:rsidRDefault="00FB25C3" w:rsidP="00D769DA">
      <w:pPr>
        <w:spacing w:after="0" w:line="240" w:lineRule="auto"/>
        <w:jc w:val="both"/>
        <w:outlineLvl w:val="0"/>
        <w:rPr>
          <w:rFonts w:eastAsia="Times New Roman" w:cstheme="minorHAnsi"/>
          <w:b/>
          <w:bCs/>
          <w:color w:val="00B0F0"/>
          <w:kern w:val="36"/>
        </w:rPr>
      </w:pPr>
      <w:r w:rsidRPr="00D769DA">
        <w:rPr>
          <w:rFonts w:eastAsia="Times New Roman" w:cstheme="minorHAnsi"/>
          <w:b/>
          <w:bCs/>
          <w:color w:val="00B0F0"/>
          <w:kern w:val="36"/>
        </w:rPr>
        <w:t>5. Skills &amp; Competencies</w:t>
      </w:r>
    </w:p>
    <w:p w:rsidR="00FB25C3" w:rsidRPr="00D769DA" w:rsidRDefault="00FB25C3" w:rsidP="00D769DA">
      <w:pPr>
        <w:spacing w:after="0" w:line="240" w:lineRule="auto"/>
        <w:jc w:val="both"/>
        <w:outlineLvl w:val="1"/>
        <w:rPr>
          <w:rFonts w:eastAsia="Times New Roman" w:cstheme="minorHAnsi"/>
          <w:b/>
          <w:bCs/>
        </w:rPr>
      </w:pPr>
      <w:r w:rsidRPr="00D769DA">
        <w:rPr>
          <w:rFonts w:eastAsia="Times New Roman" w:cstheme="minorHAnsi"/>
          <w:b/>
          <w:bCs/>
        </w:rPr>
        <w:t>Technical Skills:</w:t>
      </w:r>
    </w:p>
    <w:p w:rsidR="00FB25C3" w:rsidRPr="00D769DA" w:rsidRDefault="00FB25C3" w:rsidP="00D769DA">
      <w:pPr>
        <w:numPr>
          <w:ilvl w:val="0"/>
          <w:numId w:val="17"/>
        </w:numPr>
        <w:spacing w:after="0" w:line="240" w:lineRule="auto"/>
        <w:jc w:val="both"/>
        <w:rPr>
          <w:rFonts w:eastAsia="Times New Roman" w:cstheme="minorHAnsi"/>
        </w:rPr>
      </w:pPr>
      <w:r w:rsidRPr="00D769DA">
        <w:rPr>
          <w:rFonts w:eastAsia="Times New Roman" w:cstheme="minorHAnsi"/>
        </w:rPr>
        <w:t>Strong accounting and financial management skills</w:t>
      </w:r>
    </w:p>
    <w:p w:rsidR="00FB25C3" w:rsidRPr="00D769DA" w:rsidRDefault="00FB25C3" w:rsidP="00D769DA">
      <w:pPr>
        <w:numPr>
          <w:ilvl w:val="0"/>
          <w:numId w:val="17"/>
        </w:numPr>
        <w:spacing w:after="0" w:line="240" w:lineRule="auto"/>
        <w:jc w:val="both"/>
        <w:rPr>
          <w:rFonts w:eastAsia="Times New Roman" w:cstheme="minorHAnsi"/>
        </w:rPr>
      </w:pPr>
      <w:r w:rsidRPr="00D769DA">
        <w:rPr>
          <w:rFonts w:eastAsia="Times New Roman" w:cstheme="minorHAnsi"/>
        </w:rPr>
        <w:t>Knowledge of financial software (e.g., QuickBooks, Excel)</w:t>
      </w:r>
    </w:p>
    <w:p w:rsidR="00FB25C3" w:rsidRPr="00D769DA" w:rsidRDefault="00FB25C3" w:rsidP="00D769DA">
      <w:pPr>
        <w:numPr>
          <w:ilvl w:val="0"/>
          <w:numId w:val="17"/>
        </w:numPr>
        <w:spacing w:after="0" w:line="240" w:lineRule="auto"/>
        <w:jc w:val="both"/>
        <w:rPr>
          <w:rFonts w:eastAsia="Times New Roman" w:cstheme="minorHAnsi"/>
        </w:rPr>
      </w:pPr>
      <w:r w:rsidRPr="00D769DA">
        <w:rPr>
          <w:rFonts w:eastAsia="Times New Roman" w:cstheme="minorHAnsi"/>
        </w:rPr>
        <w:t>Understanding of donor compliance requirements</w:t>
      </w:r>
    </w:p>
    <w:p w:rsidR="00FB25C3" w:rsidRPr="00D769DA" w:rsidRDefault="00FB25C3" w:rsidP="00D769DA">
      <w:pPr>
        <w:spacing w:after="0" w:line="240" w:lineRule="auto"/>
        <w:jc w:val="both"/>
        <w:outlineLvl w:val="1"/>
        <w:rPr>
          <w:rFonts w:eastAsia="Times New Roman" w:cstheme="minorHAnsi"/>
          <w:b/>
          <w:bCs/>
        </w:rPr>
      </w:pPr>
      <w:r w:rsidRPr="00D769DA">
        <w:rPr>
          <w:rFonts w:eastAsia="Times New Roman" w:cstheme="minorHAnsi"/>
          <w:b/>
          <w:bCs/>
        </w:rPr>
        <w:t>Management Skills:</w:t>
      </w:r>
    </w:p>
    <w:p w:rsidR="00FB25C3" w:rsidRPr="00D769DA" w:rsidRDefault="00FB25C3" w:rsidP="00D769DA">
      <w:pPr>
        <w:numPr>
          <w:ilvl w:val="0"/>
          <w:numId w:val="18"/>
        </w:numPr>
        <w:spacing w:after="0" w:line="240" w:lineRule="auto"/>
        <w:jc w:val="both"/>
        <w:rPr>
          <w:rFonts w:eastAsia="Times New Roman" w:cstheme="minorHAnsi"/>
        </w:rPr>
      </w:pPr>
      <w:r w:rsidRPr="00D769DA">
        <w:rPr>
          <w:rFonts w:eastAsia="Times New Roman" w:cstheme="minorHAnsi"/>
        </w:rPr>
        <w:t>Leadership and team management</w:t>
      </w:r>
    </w:p>
    <w:p w:rsidR="00FB25C3" w:rsidRPr="00D769DA" w:rsidRDefault="00FB25C3" w:rsidP="00D769DA">
      <w:pPr>
        <w:numPr>
          <w:ilvl w:val="0"/>
          <w:numId w:val="18"/>
        </w:numPr>
        <w:spacing w:after="0" w:line="240" w:lineRule="auto"/>
        <w:jc w:val="both"/>
        <w:rPr>
          <w:rFonts w:eastAsia="Times New Roman" w:cstheme="minorHAnsi"/>
        </w:rPr>
      </w:pPr>
      <w:r w:rsidRPr="00D769DA">
        <w:rPr>
          <w:rFonts w:eastAsia="Times New Roman" w:cstheme="minorHAnsi"/>
        </w:rPr>
        <w:lastRenderedPageBreak/>
        <w:t>Planning and organization</w:t>
      </w:r>
    </w:p>
    <w:p w:rsidR="00FB25C3" w:rsidRPr="00D769DA" w:rsidRDefault="00FB25C3" w:rsidP="00D769DA">
      <w:pPr>
        <w:numPr>
          <w:ilvl w:val="0"/>
          <w:numId w:val="18"/>
        </w:numPr>
        <w:spacing w:after="0" w:line="240" w:lineRule="auto"/>
        <w:jc w:val="both"/>
        <w:rPr>
          <w:rFonts w:eastAsia="Times New Roman" w:cstheme="minorHAnsi"/>
        </w:rPr>
      </w:pPr>
      <w:r w:rsidRPr="00D769DA">
        <w:rPr>
          <w:rFonts w:eastAsia="Times New Roman" w:cstheme="minorHAnsi"/>
        </w:rPr>
        <w:t>Problem-solving</w:t>
      </w:r>
    </w:p>
    <w:p w:rsidR="00FB25C3" w:rsidRPr="00D769DA" w:rsidRDefault="00FB25C3" w:rsidP="00D769DA">
      <w:pPr>
        <w:spacing w:after="0" w:line="240" w:lineRule="auto"/>
        <w:jc w:val="both"/>
        <w:outlineLvl w:val="1"/>
        <w:rPr>
          <w:rFonts w:eastAsia="Times New Roman" w:cstheme="minorHAnsi"/>
          <w:b/>
          <w:bCs/>
        </w:rPr>
      </w:pPr>
      <w:r w:rsidRPr="00D769DA">
        <w:rPr>
          <w:rFonts w:eastAsia="Times New Roman" w:cstheme="minorHAnsi"/>
          <w:b/>
          <w:bCs/>
        </w:rPr>
        <w:t>Communication:</w:t>
      </w:r>
    </w:p>
    <w:p w:rsidR="00FB25C3" w:rsidRPr="00D769DA" w:rsidRDefault="00FB25C3" w:rsidP="00D769DA">
      <w:pPr>
        <w:numPr>
          <w:ilvl w:val="0"/>
          <w:numId w:val="19"/>
        </w:numPr>
        <w:spacing w:after="0" w:line="240" w:lineRule="auto"/>
        <w:jc w:val="both"/>
        <w:rPr>
          <w:rFonts w:eastAsia="Times New Roman" w:cstheme="minorHAnsi"/>
        </w:rPr>
      </w:pPr>
      <w:r w:rsidRPr="00D769DA">
        <w:rPr>
          <w:rFonts w:eastAsia="Times New Roman" w:cstheme="minorHAnsi"/>
        </w:rPr>
        <w:t>Strong reporting and documentation skills</w:t>
      </w:r>
    </w:p>
    <w:p w:rsidR="00FB25C3" w:rsidRPr="00D769DA" w:rsidRDefault="00FB25C3" w:rsidP="00D769DA">
      <w:pPr>
        <w:numPr>
          <w:ilvl w:val="0"/>
          <w:numId w:val="19"/>
        </w:numPr>
        <w:spacing w:after="0" w:line="240" w:lineRule="auto"/>
        <w:jc w:val="both"/>
        <w:rPr>
          <w:rFonts w:eastAsia="Times New Roman" w:cstheme="minorHAnsi"/>
        </w:rPr>
      </w:pPr>
      <w:r w:rsidRPr="00D769DA">
        <w:rPr>
          <w:rFonts w:eastAsia="Times New Roman" w:cstheme="minorHAnsi"/>
        </w:rPr>
        <w:t>Ability to communicate financial information clearly</w:t>
      </w:r>
    </w:p>
    <w:p w:rsidR="00FB25C3" w:rsidRPr="00D769DA" w:rsidRDefault="00FB25C3" w:rsidP="00D769DA">
      <w:pPr>
        <w:spacing w:after="0" w:line="240" w:lineRule="auto"/>
        <w:jc w:val="both"/>
        <w:outlineLvl w:val="1"/>
        <w:rPr>
          <w:rFonts w:eastAsia="Times New Roman" w:cstheme="minorHAnsi"/>
          <w:b/>
          <w:bCs/>
        </w:rPr>
      </w:pPr>
      <w:r w:rsidRPr="00D769DA">
        <w:rPr>
          <w:rFonts w:eastAsia="Times New Roman" w:cstheme="minorHAnsi"/>
          <w:b/>
          <w:bCs/>
        </w:rPr>
        <w:t>Personal Attributes:</w:t>
      </w:r>
    </w:p>
    <w:p w:rsidR="00FB25C3" w:rsidRPr="00D769DA" w:rsidRDefault="00FB25C3" w:rsidP="00D769DA">
      <w:pPr>
        <w:numPr>
          <w:ilvl w:val="0"/>
          <w:numId w:val="20"/>
        </w:numPr>
        <w:spacing w:after="0" w:line="240" w:lineRule="auto"/>
        <w:jc w:val="both"/>
        <w:rPr>
          <w:rFonts w:eastAsia="Times New Roman" w:cstheme="minorHAnsi"/>
        </w:rPr>
      </w:pPr>
      <w:r w:rsidRPr="00D769DA">
        <w:rPr>
          <w:rFonts w:eastAsia="Times New Roman" w:cstheme="minorHAnsi"/>
        </w:rPr>
        <w:t>Integrity and accountability</w:t>
      </w:r>
    </w:p>
    <w:p w:rsidR="00FB25C3" w:rsidRPr="00D769DA" w:rsidRDefault="00FB25C3" w:rsidP="00D769DA">
      <w:pPr>
        <w:numPr>
          <w:ilvl w:val="0"/>
          <w:numId w:val="20"/>
        </w:numPr>
        <w:spacing w:after="0" w:line="240" w:lineRule="auto"/>
        <w:jc w:val="both"/>
        <w:rPr>
          <w:rFonts w:eastAsia="Times New Roman" w:cstheme="minorHAnsi"/>
        </w:rPr>
      </w:pPr>
      <w:r w:rsidRPr="00D769DA">
        <w:rPr>
          <w:rFonts w:eastAsia="Times New Roman" w:cstheme="minorHAnsi"/>
        </w:rPr>
        <w:t>Attention to detail</w:t>
      </w:r>
    </w:p>
    <w:p w:rsidR="00FB25C3" w:rsidRDefault="00FB25C3" w:rsidP="00D769DA">
      <w:pPr>
        <w:numPr>
          <w:ilvl w:val="0"/>
          <w:numId w:val="20"/>
        </w:numPr>
        <w:spacing w:after="0" w:line="240" w:lineRule="auto"/>
        <w:jc w:val="both"/>
        <w:rPr>
          <w:rFonts w:eastAsia="Times New Roman" w:cstheme="minorHAnsi"/>
        </w:rPr>
      </w:pPr>
      <w:r w:rsidRPr="00D769DA">
        <w:rPr>
          <w:rFonts w:eastAsia="Times New Roman" w:cstheme="minorHAnsi"/>
        </w:rPr>
        <w:t>Ability to work under pressure</w:t>
      </w:r>
    </w:p>
    <w:p w:rsidR="00D769DA" w:rsidRPr="00D769DA" w:rsidRDefault="00D769DA" w:rsidP="00D769DA">
      <w:pPr>
        <w:spacing w:after="0" w:line="240" w:lineRule="auto"/>
        <w:ind w:left="720"/>
        <w:jc w:val="both"/>
        <w:rPr>
          <w:rFonts w:eastAsia="Times New Roman" w:cstheme="minorHAnsi"/>
        </w:rPr>
      </w:pPr>
    </w:p>
    <w:p w:rsidR="00FB25C3" w:rsidRPr="00D769DA" w:rsidRDefault="00FB25C3" w:rsidP="00D769DA">
      <w:pPr>
        <w:spacing w:after="0" w:line="240" w:lineRule="auto"/>
        <w:jc w:val="both"/>
        <w:outlineLvl w:val="0"/>
        <w:rPr>
          <w:rFonts w:eastAsia="Times New Roman" w:cstheme="minorHAnsi"/>
          <w:b/>
          <w:bCs/>
          <w:color w:val="00B0F0"/>
          <w:kern w:val="36"/>
        </w:rPr>
      </w:pPr>
      <w:r w:rsidRPr="00D769DA">
        <w:rPr>
          <w:rFonts w:eastAsia="Times New Roman" w:cstheme="minorHAnsi"/>
          <w:b/>
          <w:bCs/>
          <w:color w:val="00B0F0"/>
          <w:kern w:val="36"/>
        </w:rPr>
        <w:t>6. Working Conditions</w:t>
      </w:r>
    </w:p>
    <w:p w:rsidR="00FB25C3" w:rsidRPr="00D769DA" w:rsidRDefault="00FB25C3" w:rsidP="00D769DA">
      <w:pPr>
        <w:numPr>
          <w:ilvl w:val="0"/>
          <w:numId w:val="21"/>
        </w:numPr>
        <w:spacing w:after="0" w:line="240" w:lineRule="auto"/>
        <w:jc w:val="both"/>
        <w:rPr>
          <w:rFonts w:eastAsia="Times New Roman" w:cstheme="minorHAnsi"/>
        </w:rPr>
      </w:pPr>
      <w:r w:rsidRPr="00D769DA">
        <w:rPr>
          <w:rFonts w:eastAsia="Times New Roman" w:cstheme="minorHAnsi"/>
        </w:rPr>
        <w:t>Based in Juba with occasional field visits</w:t>
      </w:r>
    </w:p>
    <w:p w:rsidR="00FB25C3" w:rsidRPr="00D769DA" w:rsidRDefault="00FB25C3" w:rsidP="00D769DA">
      <w:pPr>
        <w:numPr>
          <w:ilvl w:val="0"/>
          <w:numId w:val="21"/>
        </w:numPr>
        <w:spacing w:after="0" w:line="240" w:lineRule="auto"/>
        <w:jc w:val="both"/>
        <w:rPr>
          <w:rFonts w:eastAsia="Times New Roman" w:cstheme="minorHAnsi"/>
        </w:rPr>
      </w:pPr>
      <w:r w:rsidRPr="00D769DA">
        <w:rPr>
          <w:rFonts w:eastAsia="Times New Roman" w:cstheme="minorHAnsi"/>
        </w:rPr>
        <w:t>Work in a dynamic and sometimes challenging environment</w:t>
      </w:r>
    </w:p>
    <w:p w:rsidR="00FB25C3" w:rsidRDefault="00FB25C3" w:rsidP="00D769DA">
      <w:pPr>
        <w:numPr>
          <w:ilvl w:val="0"/>
          <w:numId w:val="21"/>
        </w:numPr>
        <w:spacing w:after="0" w:line="240" w:lineRule="auto"/>
        <w:jc w:val="both"/>
        <w:rPr>
          <w:rFonts w:eastAsia="Times New Roman" w:cstheme="minorHAnsi"/>
        </w:rPr>
      </w:pPr>
      <w:r w:rsidRPr="00D769DA">
        <w:rPr>
          <w:rFonts w:eastAsia="Times New Roman" w:cstheme="minorHAnsi"/>
        </w:rPr>
        <w:t>Flexible working hours during peak periods</w:t>
      </w:r>
    </w:p>
    <w:p w:rsidR="00D769DA" w:rsidRPr="00D769DA" w:rsidRDefault="00D769DA" w:rsidP="00D769DA">
      <w:pPr>
        <w:spacing w:after="0" w:line="240" w:lineRule="auto"/>
        <w:ind w:left="720"/>
        <w:jc w:val="both"/>
        <w:rPr>
          <w:rFonts w:eastAsia="Times New Roman" w:cstheme="minorHAnsi"/>
        </w:rPr>
      </w:pPr>
    </w:p>
    <w:p w:rsidR="00FB25C3" w:rsidRPr="00D769DA" w:rsidRDefault="00FB25C3" w:rsidP="00D769DA">
      <w:pPr>
        <w:spacing w:after="0" w:line="240" w:lineRule="auto"/>
        <w:jc w:val="both"/>
        <w:outlineLvl w:val="0"/>
        <w:rPr>
          <w:rFonts w:eastAsia="Times New Roman" w:cstheme="minorHAnsi"/>
          <w:b/>
          <w:bCs/>
          <w:color w:val="00B0F0"/>
          <w:kern w:val="36"/>
        </w:rPr>
      </w:pPr>
      <w:r w:rsidRPr="00D769DA">
        <w:rPr>
          <w:rFonts w:eastAsia="Times New Roman" w:cstheme="minorHAnsi"/>
          <w:b/>
          <w:bCs/>
          <w:color w:val="00B0F0"/>
          <w:kern w:val="36"/>
        </w:rPr>
        <w:t>7. Performance Indicators (KPIs)</w:t>
      </w:r>
    </w:p>
    <w:p w:rsidR="00FB25C3" w:rsidRPr="00D769DA" w:rsidRDefault="00FB25C3" w:rsidP="00D769DA">
      <w:pPr>
        <w:numPr>
          <w:ilvl w:val="0"/>
          <w:numId w:val="22"/>
        </w:numPr>
        <w:spacing w:after="0" w:line="240" w:lineRule="auto"/>
        <w:jc w:val="both"/>
        <w:rPr>
          <w:rFonts w:eastAsia="Times New Roman" w:cstheme="minorHAnsi"/>
        </w:rPr>
      </w:pPr>
      <w:r w:rsidRPr="00D769DA">
        <w:rPr>
          <w:rFonts w:eastAsia="Times New Roman" w:cstheme="minorHAnsi"/>
        </w:rPr>
        <w:t>Timeliness and accuracy of financial reports</w:t>
      </w:r>
    </w:p>
    <w:p w:rsidR="00FB25C3" w:rsidRPr="00D769DA" w:rsidRDefault="00FB25C3" w:rsidP="00D769DA">
      <w:pPr>
        <w:numPr>
          <w:ilvl w:val="0"/>
          <w:numId w:val="22"/>
        </w:numPr>
        <w:spacing w:after="0" w:line="240" w:lineRule="auto"/>
        <w:jc w:val="both"/>
        <w:rPr>
          <w:rFonts w:eastAsia="Times New Roman" w:cstheme="minorHAnsi"/>
        </w:rPr>
      </w:pPr>
      <w:r w:rsidRPr="00D769DA">
        <w:rPr>
          <w:rFonts w:eastAsia="Times New Roman" w:cstheme="minorHAnsi"/>
        </w:rPr>
        <w:t>Budget utilization rates</w:t>
      </w:r>
    </w:p>
    <w:p w:rsidR="00FB25C3" w:rsidRPr="00D769DA" w:rsidRDefault="00FB25C3" w:rsidP="00D769DA">
      <w:pPr>
        <w:numPr>
          <w:ilvl w:val="0"/>
          <w:numId w:val="22"/>
        </w:numPr>
        <w:spacing w:after="0" w:line="240" w:lineRule="auto"/>
        <w:jc w:val="both"/>
        <w:rPr>
          <w:rFonts w:eastAsia="Times New Roman" w:cstheme="minorHAnsi"/>
        </w:rPr>
      </w:pPr>
      <w:r w:rsidRPr="00D769DA">
        <w:rPr>
          <w:rFonts w:eastAsia="Times New Roman" w:cstheme="minorHAnsi"/>
        </w:rPr>
        <w:t>Audit results (number of findings)</w:t>
      </w:r>
    </w:p>
    <w:p w:rsidR="00FB25C3" w:rsidRPr="00D769DA" w:rsidRDefault="00FB25C3" w:rsidP="00D769DA">
      <w:pPr>
        <w:numPr>
          <w:ilvl w:val="0"/>
          <w:numId w:val="22"/>
        </w:numPr>
        <w:spacing w:after="0" w:line="240" w:lineRule="auto"/>
        <w:jc w:val="both"/>
        <w:rPr>
          <w:rFonts w:eastAsia="Times New Roman" w:cstheme="minorHAnsi"/>
        </w:rPr>
      </w:pPr>
      <w:r w:rsidRPr="00D769DA">
        <w:rPr>
          <w:rFonts w:eastAsia="Times New Roman" w:cstheme="minorHAnsi"/>
        </w:rPr>
        <w:t>Staff performance and retention</w:t>
      </w:r>
    </w:p>
    <w:p w:rsidR="00FB25C3" w:rsidRDefault="00FB25C3" w:rsidP="00D769DA">
      <w:pPr>
        <w:numPr>
          <w:ilvl w:val="0"/>
          <w:numId w:val="22"/>
        </w:numPr>
        <w:spacing w:after="0" w:line="240" w:lineRule="auto"/>
        <w:jc w:val="both"/>
        <w:rPr>
          <w:rFonts w:eastAsia="Times New Roman" w:cstheme="minorHAnsi"/>
        </w:rPr>
      </w:pPr>
      <w:r w:rsidRPr="00D769DA">
        <w:rPr>
          <w:rFonts w:eastAsia="Times New Roman" w:cstheme="minorHAnsi"/>
        </w:rPr>
        <w:t>Compliance with policies and donor requirements</w:t>
      </w:r>
    </w:p>
    <w:p w:rsidR="00D769DA" w:rsidRPr="00D769DA" w:rsidRDefault="00D769DA" w:rsidP="00D769DA">
      <w:pPr>
        <w:spacing w:after="0" w:line="240" w:lineRule="auto"/>
        <w:ind w:left="720"/>
        <w:jc w:val="both"/>
        <w:rPr>
          <w:rFonts w:eastAsia="Times New Roman" w:cstheme="minorHAnsi"/>
        </w:rPr>
      </w:pPr>
    </w:p>
    <w:p w:rsidR="00FB25C3" w:rsidRPr="00D769DA" w:rsidRDefault="00FB25C3" w:rsidP="00D769DA">
      <w:pPr>
        <w:spacing w:after="0" w:line="240" w:lineRule="auto"/>
        <w:jc w:val="both"/>
        <w:outlineLvl w:val="0"/>
        <w:rPr>
          <w:rFonts w:eastAsia="Times New Roman" w:cstheme="minorHAnsi"/>
          <w:b/>
          <w:bCs/>
          <w:color w:val="00B0F0"/>
          <w:kern w:val="36"/>
        </w:rPr>
      </w:pPr>
      <w:r w:rsidRPr="00D769DA">
        <w:rPr>
          <w:rFonts w:eastAsia="Times New Roman" w:cstheme="minorHAnsi"/>
          <w:b/>
          <w:bCs/>
          <w:color w:val="00B0F0"/>
          <w:kern w:val="36"/>
        </w:rPr>
        <w:t>8. Code of Conduct &amp; Compliance</w:t>
      </w:r>
    </w:p>
    <w:p w:rsidR="00FB25C3" w:rsidRPr="00D769DA" w:rsidRDefault="00FB25C3" w:rsidP="00D769DA">
      <w:pPr>
        <w:numPr>
          <w:ilvl w:val="0"/>
          <w:numId w:val="23"/>
        </w:numPr>
        <w:spacing w:after="0" w:line="240" w:lineRule="auto"/>
        <w:jc w:val="both"/>
        <w:rPr>
          <w:rFonts w:eastAsia="Times New Roman" w:cstheme="minorHAnsi"/>
        </w:rPr>
      </w:pPr>
      <w:r w:rsidRPr="00D769DA">
        <w:rPr>
          <w:rFonts w:eastAsia="Times New Roman" w:cstheme="minorHAnsi"/>
        </w:rPr>
        <w:t>Uphold HADO’s policies and ethical standards</w:t>
      </w:r>
    </w:p>
    <w:p w:rsidR="00FB25C3" w:rsidRPr="00D769DA" w:rsidRDefault="00FB25C3" w:rsidP="00D769DA">
      <w:pPr>
        <w:numPr>
          <w:ilvl w:val="0"/>
          <w:numId w:val="23"/>
        </w:numPr>
        <w:spacing w:after="0" w:line="240" w:lineRule="auto"/>
        <w:jc w:val="both"/>
        <w:rPr>
          <w:rFonts w:eastAsia="Times New Roman" w:cstheme="minorHAnsi"/>
        </w:rPr>
      </w:pPr>
      <w:r w:rsidRPr="00D769DA">
        <w:rPr>
          <w:rFonts w:eastAsia="Times New Roman" w:cstheme="minorHAnsi"/>
        </w:rPr>
        <w:t>Ensure compliance with safeguarding and PSEA policies</w:t>
      </w:r>
    </w:p>
    <w:p w:rsidR="00FB25C3" w:rsidRPr="00D769DA" w:rsidRDefault="00FB25C3" w:rsidP="00D769DA">
      <w:pPr>
        <w:numPr>
          <w:ilvl w:val="0"/>
          <w:numId w:val="23"/>
        </w:numPr>
        <w:spacing w:after="0" w:line="240" w:lineRule="auto"/>
        <w:jc w:val="both"/>
        <w:rPr>
          <w:rFonts w:eastAsia="Times New Roman" w:cstheme="minorHAnsi"/>
        </w:rPr>
      </w:pPr>
      <w:r w:rsidRPr="00D769DA">
        <w:rPr>
          <w:rFonts w:eastAsia="Times New Roman" w:cstheme="minorHAnsi"/>
        </w:rPr>
        <w:t>Promote transparency and accountability</w:t>
      </w:r>
    </w:p>
    <w:p w:rsidR="00FB25C3" w:rsidRDefault="00FB25C3" w:rsidP="00D769DA">
      <w:pPr>
        <w:numPr>
          <w:ilvl w:val="0"/>
          <w:numId w:val="23"/>
        </w:numPr>
        <w:spacing w:after="0" w:line="240" w:lineRule="auto"/>
        <w:jc w:val="both"/>
        <w:rPr>
          <w:rFonts w:eastAsia="Times New Roman" w:cstheme="minorHAnsi"/>
        </w:rPr>
      </w:pPr>
      <w:r w:rsidRPr="00D769DA">
        <w:rPr>
          <w:rFonts w:eastAsia="Times New Roman" w:cstheme="minorHAnsi"/>
        </w:rPr>
        <w:t>Enforce zero tolerance for fraud and corruption</w:t>
      </w:r>
    </w:p>
    <w:p w:rsidR="00D769DA" w:rsidRPr="00D769DA" w:rsidRDefault="00D769DA" w:rsidP="00D769DA">
      <w:pPr>
        <w:spacing w:after="0" w:line="240" w:lineRule="auto"/>
        <w:ind w:left="720"/>
        <w:jc w:val="both"/>
        <w:rPr>
          <w:rFonts w:eastAsia="Times New Roman" w:cstheme="minorHAnsi"/>
        </w:rPr>
      </w:pPr>
    </w:p>
    <w:p w:rsidR="00FB25C3" w:rsidRPr="00D769DA" w:rsidRDefault="00FB25C3" w:rsidP="00D769DA">
      <w:pPr>
        <w:spacing w:after="0" w:line="240" w:lineRule="auto"/>
        <w:jc w:val="both"/>
        <w:outlineLvl w:val="0"/>
        <w:rPr>
          <w:rFonts w:eastAsia="Times New Roman" w:cstheme="minorHAnsi"/>
          <w:b/>
          <w:bCs/>
          <w:color w:val="00B0F0"/>
          <w:kern w:val="36"/>
        </w:rPr>
      </w:pPr>
      <w:r w:rsidRPr="00D769DA">
        <w:rPr>
          <w:rFonts w:eastAsia="Times New Roman" w:cstheme="minorHAnsi"/>
          <w:b/>
          <w:bCs/>
          <w:color w:val="00B0F0"/>
          <w:kern w:val="36"/>
        </w:rPr>
        <w:t>9. Strategic Importance of the Role</w:t>
      </w:r>
    </w:p>
    <w:p w:rsidR="00FB25C3" w:rsidRPr="00D769DA" w:rsidRDefault="00FB25C3" w:rsidP="00D769DA">
      <w:pPr>
        <w:spacing w:after="0" w:line="240" w:lineRule="auto"/>
        <w:jc w:val="both"/>
        <w:rPr>
          <w:rFonts w:eastAsia="Times New Roman" w:cstheme="minorHAnsi"/>
        </w:rPr>
      </w:pPr>
      <w:r w:rsidRPr="00D769DA">
        <w:rPr>
          <w:rFonts w:eastAsia="Times New Roman" w:cstheme="minorHAnsi"/>
        </w:rPr>
        <w:t>The Finance and Administration Manager is critical to:</w:t>
      </w:r>
    </w:p>
    <w:p w:rsidR="00FB25C3" w:rsidRPr="00D769DA" w:rsidRDefault="00FB25C3" w:rsidP="00D769DA">
      <w:pPr>
        <w:numPr>
          <w:ilvl w:val="0"/>
          <w:numId w:val="24"/>
        </w:numPr>
        <w:spacing w:after="0" w:line="240" w:lineRule="auto"/>
        <w:jc w:val="both"/>
        <w:rPr>
          <w:rFonts w:eastAsia="Times New Roman" w:cstheme="minorHAnsi"/>
        </w:rPr>
      </w:pPr>
      <w:r w:rsidRPr="00D769DA">
        <w:rPr>
          <w:rFonts w:eastAsia="Times New Roman" w:cstheme="minorHAnsi"/>
        </w:rPr>
        <w:t xml:space="preserve">Ensuring </w:t>
      </w:r>
      <w:r w:rsidRPr="00D769DA">
        <w:rPr>
          <w:rFonts w:eastAsia="Times New Roman" w:cstheme="minorHAnsi"/>
          <w:b/>
          <w:bCs/>
        </w:rPr>
        <w:t>financial sustainability and accountability</w:t>
      </w:r>
    </w:p>
    <w:p w:rsidR="00FB25C3" w:rsidRPr="00D769DA" w:rsidRDefault="00FB25C3" w:rsidP="00D769DA">
      <w:pPr>
        <w:numPr>
          <w:ilvl w:val="0"/>
          <w:numId w:val="24"/>
        </w:numPr>
        <w:spacing w:after="0" w:line="240" w:lineRule="auto"/>
        <w:jc w:val="both"/>
        <w:rPr>
          <w:rFonts w:eastAsia="Times New Roman" w:cstheme="minorHAnsi"/>
        </w:rPr>
      </w:pPr>
      <w:r w:rsidRPr="00D769DA">
        <w:rPr>
          <w:rFonts w:eastAsia="Times New Roman" w:cstheme="minorHAnsi"/>
        </w:rPr>
        <w:t xml:space="preserve">Supporting </w:t>
      </w:r>
      <w:r w:rsidRPr="00D769DA">
        <w:rPr>
          <w:rFonts w:eastAsia="Times New Roman" w:cstheme="minorHAnsi"/>
          <w:b/>
          <w:bCs/>
        </w:rPr>
        <w:t>efficient program delivery</w:t>
      </w:r>
    </w:p>
    <w:p w:rsidR="00FB25C3" w:rsidRPr="00D769DA" w:rsidRDefault="00FB25C3" w:rsidP="00D769DA">
      <w:pPr>
        <w:numPr>
          <w:ilvl w:val="0"/>
          <w:numId w:val="24"/>
        </w:numPr>
        <w:spacing w:after="0" w:line="240" w:lineRule="auto"/>
        <w:jc w:val="both"/>
        <w:rPr>
          <w:rFonts w:eastAsia="Times New Roman" w:cstheme="minorHAnsi"/>
        </w:rPr>
      </w:pPr>
      <w:r w:rsidRPr="00D769DA">
        <w:rPr>
          <w:rFonts w:eastAsia="Times New Roman" w:cstheme="minorHAnsi"/>
        </w:rPr>
        <w:t xml:space="preserve">Maintaining </w:t>
      </w:r>
      <w:r w:rsidRPr="00D769DA">
        <w:rPr>
          <w:rFonts w:eastAsia="Times New Roman" w:cstheme="minorHAnsi"/>
          <w:b/>
          <w:bCs/>
        </w:rPr>
        <w:t>donor confidence and compliance</w:t>
      </w:r>
    </w:p>
    <w:p w:rsidR="00FB25C3" w:rsidRPr="00D769DA" w:rsidRDefault="00FB25C3" w:rsidP="00D769DA">
      <w:pPr>
        <w:numPr>
          <w:ilvl w:val="0"/>
          <w:numId w:val="24"/>
        </w:numPr>
        <w:spacing w:after="0" w:line="240" w:lineRule="auto"/>
        <w:jc w:val="both"/>
        <w:rPr>
          <w:rFonts w:eastAsia="Times New Roman" w:cstheme="minorHAnsi"/>
        </w:rPr>
      </w:pPr>
      <w:r w:rsidRPr="00D769DA">
        <w:rPr>
          <w:rFonts w:eastAsia="Times New Roman" w:cstheme="minorHAnsi"/>
        </w:rPr>
        <w:t xml:space="preserve">Strengthening </w:t>
      </w:r>
      <w:r w:rsidRPr="00D769DA">
        <w:rPr>
          <w:rFonts w:eastAsia="Times New Roman" w:cstheme="minorHAnsi"/>
          <w:b/>
          <w:bCs/>
        </w:rPr>
        <w:t>organizational systems and controls</w:t>
      </w:r>
    </w:p>
    <w:p w:rsidR="0016576D" w:rsidRPr="00D769DA" w:rsidRDefault="0016576D" w:rsidP="00D769DA">
      <w:pPr>
        <w:spacing w:after="0"/>
        <w:jc w:val="both"/>
        <w:rPr>
          <w:rFonts w:cstheme="minorHAnsi"/>
        </w:rPr>
      </w:pPr>
    </w:p>
    <w:p w:rsidR="00D769DA" w:rsidRPr="00D769DA" w:rsidRDefault="00D769DA" w:rsidP="00D769DA">
      <w:pPr>
        <w:spacing w:after="0"/>
        <w:jc w:val="both"/>
        <w:rPr>
          <w:rFonts w:cstheme="minorHAnsi"/>
          <w:b/>
          <w:color w:val="00B0F0"/>
        </w:rPr>
      </w:pPr>
      <w:r>
        <w:rPr>
          <w:rFonts w:cstheme="minorHAnsi"/>
          <w:b/>
          <w:color w:val="00B0F0"/>
        </w:rPr>
        <w:t>10</w:t>
      </w:r>
      <w:r w:rsidRPr="00D769DA">
        <w:rPr>
          <w:rFonts w:cstheme="minorHAnsi"/>
          <w:b/>
          <w:color w:val="00B0F0"/>
        </w:rPr>
        <w:t>. SAFEGUARDING, PROTECTION, &amp; PSEA</w:t>
      </w:r>
    </w:p>
    <w:p w:rsidR="00D769DA" w:rsidRPr="00D769DA" w:rsidRDefault="00D769DA" w:rsidP="00D769DA">
      <w:pPr>
        <w:spacing w:after="0"/>
        <w:jc w:val="both"/>
        <w:rPr>
          <w:rFonts w:cstheme="minorHAnsi"/>
        </w:rPr>
      </w:pPr>
      <w:r w:rsidRPr="00D769DA">
        <w:rPr>
          <w:rFonts w:cstheme="minorHAnsi"/>
        </w:rPr>
        <w:t>The following safeguarding, protection, and PSEA commitments outline the standards that all applicants and staff of Human Appeal Development Organization (HADO) are expected to adhere to throughout their engagement with the organization.</w:t>
      </w:r>
    </w:p>
    <w:p w:rsidR="00D769DA" w:rsidRPr="00D769DA" w:rsidRDefault="00D769DA" w:rsidP="00D769DA">
      <w:pPr>
        <w:spacing w:after="0"/>
        <w:jc w:val="both"/>
        <w:rPr>
          <w:rFonts w:cstheme="minorHAnsi"/>
        </w:rPr>
      </w:pPr>
    </w:p>
    <w:p w:rsidR="00D769DA" w:rsidRPr="00D769DA" w:rsidRDefault="00D769DA" w:rsidP="00D769DA">
      <w:pPr>
        <w:pStyle w:val="Heading2"/>
        <w:spacing w:before="0" w:beforeAutospacing="0" w:after="0" w:afterAutospacing="0"/>
        <w:jc w:val="both"/>
        <w:rPr>
          <w:rFonts w:asciiTheme="minorHAnsi" w:hAnsiTheme="minorHAnsi" w:cstheme="minorHAnsi"/>
          <w:sz w:val="22"/>
          <w:szCs w:val="22"/>
        </w:rPr>
      </w:pPr>
      <w:r w:rsidRPr="00D769DA">
        <w:rPr>
          <w:rStyle w:val="Strong"/>
          <w:rFonts w:asciiTheme="minorHAnsi" w:hAnsiTheme="minorHAnsi" w:cstheme="minorHAnsi"/>
          <w:b/>
          <w:bCs/>
          <w:color w:val="00B0F0"/>
          <w:sz w:val="22"/>
          <w:szCs w:val="22"/>
        </w:rPr>
        <w:t>Protection and Safeguarding Commitment</w:t>
      </w:r>
    </w:p>
    <w:p w:rsidR="00D769DA" w:rsidRPr="00D769DA" w:rsidRDefault="00D769DA" w:rsidP="00D769DA">
      <w:pPr>
        <w:pStyle w:val="NormalWeb"/>
        <w:spacing w:before="0" w:beforeAutospacing="0" w:after="0" w:afterAutospacing="0"/>
        <w:jc w:val="both"/>
        <w:rPr>
          <w:rFonts w:asciiTheme="minorHAnsi" w:hAnsiTheme="minorHAnsi" w:cstheme="minorHAnsi"/>
          <w:sz w:val="22"/>
          <w:szCs w:val="22"/>
        </w:rPr>
      </w:pPr>
      <w:r w:rsidRPr="00D769DA">
        <w:rPr>
          <w:rFonts w:asciiTheme="minorHAnsi" w:hAnsiTheme="minorHAnsi" w:cstheme="minorHAnsi"/>
          <w:sz w:val="22"/>
          <w:szCs w:val="22"/>
        </w:rPr>
        <w:t>Human Appeal Development Organization (HADO) is committed to safeguarding the dignity, rights, and well-being of all people we serve. The organization has a zero-tolerance approach to all forms of abuse, exploitation, harassment, and neglect. All staff, consultants, and volunteers are expected to uphold safeguarding standards at all times, both inside and outside work.</w:t>
      </w:r>
    </w:p>
    <w:p w:rsidR="00D769DA" w:rsidRPr="00D769DA" w:rsidRDefault="00D769DA" w:rsidP="00D769DA">
      <w:pPr>
        <w:pStyle w:val="NormalWeb"/>
        <w:spacing w:before="0" w:beforeAutospacing="0" w:after="0" w:afterAutospacing="0"/>
        <w:jc w:val="both"/>
        <w:rPr>
          <w:rFonts w:asciiTheme="minorHAnsi" w:hAnsiTheme="minorHAnsi" w:cstheme="minorHAnsi"/>
          <w:sz w:val="22"/>
          <w:szCs w:val="22"/>
        </w:rPr>
      </w:pPr>
    </w:p>
    <w:p w:rsidR="00D769DA" w:rsidRPr="00D769DA" w:rsidRDefault="00D769DA" w:rsidP="00D769DA">
      <w:pPr>
        <w:pStyle w:val="Heading2"/>
        <w:spacing w:before="0" w:beforeAutospacing="0" w:after="0" w:afterAutospacing="0"/>
        <w:jc w:val="both"/>
        <w:rPr>
          <w:rFonts w:asciiTheme="minorHAnsi" w:hAnsiTheme="minorHAnsi" w:cstheme="minorHAnsi"/>
          <w:color w:val="00B0F0"/>
          <w:sz w:val="22"/>
          <w:szCs w:val="22"/>
        </w:rPr>
      </w:pPr>
      <w:r w:rsidRPr="00D769DA">
        <w:rPr>
          <w:rStyle w:val="Strong"/>
          <w:rFonts w:asciiTheme="minorHAnsi" w:hAnsiTheme="minorHAnsi" w:cstheme="minorHAnsi"/>
          <w:b/>
          <w:bCs/>
          <w:color w:val="00B0F0"/>
          <w:sz w:val="22"/>
          <w:szCs w:val="22"/>
        </w:rPr>
        <w:t>Prevention of Sexual Exploitation and Abuse (PSEA)</w:t>
      </w:r>
    </w:p>
    <w:p w:rsidR="00D769DA" w:rsidRPr="00D769DA" w:rsidRDefault="00D769DA" w:rsidP="00D769DA">
      <w:pPr>
        <w:pStyle w:val="NormalWeb"/>
        <w:spacing w:before="0" w:beforeAutospacing="0" w:after="0" w:afterAutospacing="0"/>
        <w:jc w:val="both"/>
        <w:rPr>
          <w:rFonts w:asciiTheme="minorHAnsi" w:hAnsiTheme="minorHAnsi" w:cstheme="minorHAnsi"/>
          <w:sz w:val="22"/>
          <w:szCs w:val="22"/>
        </w:rPr>
      </w:pPr>
      <w:r w:rsidRPr="00D769DA">
        <w:rPr>
          <w:rFonts w:asciiTheme="minorHAnsi" w:hAnsiTheme="minorHAnsi" w:cstheme="minorHAnsi"/>
          <w:sz w:val="22"/>
          <w:szCs w:val="22"/>
        </w:rPr>
        <w:t>HADO strictly prohibits any form of sexual exploitation and abuse. All employees must maintain the highest standards of professional conduct, avoid misconduct of any kind, and report any suspected SEA cases through established reporting channels. Any breach of this policy may result in disciplinary action, termination, or legal consequences.</w:t>
      </w:r>
    </w:p>
    <w:p w:rsidR="00D769DA" w:rsidRPr="00D769DA" w:rsidRDefault="00D769DA" w:rsidP="00D769DA">
      <w:pPr>
        <w:pStyle w:val="NormalWeb"/>
        <w:spacing w:before="0" w:beforeAutospacing="0" w:after="0" w:afterAutospacing="0"/>
        <w:jc w:val="both"/>
        <w:rPr>
          <w:rFonts w:asciiTheme="minorHAnsi" w:hAnsiTheme="minorHAnsi" w:cstheme="minorHAnsi"/>
          <w:sz w:val="22"/>
          <w:szCs w:val="22"/>
        </w:rPr>
      </w:pPr>
    </w:p>
    <w:p w:rsidR="00D769DA" w:rsidRPr="00D769DA" w:rsidRDefault="00D769DA" w:rsidP="00D769DA">
      <w:pPr>
        <w:pStyle w:val="Heading2"/>
        <w:spacing w:before="0" w:beforeAutospacing="0" w:after="0" w:afterAutospacing="0"/>
        <w:jc w:val="both"/>
        <w:rPr>
          <w:rFonts w:asciiTheme="minorHAnsi" w:hAnsiTheme="minorHAnsi" w:cstheme="minorHAnsi"/>
          <w:color w:val="00B0F0"/>
          <w:sz w:val="22"/>
          <w:szCs w:val="22"/>
        </w:rPr>
      </w:pPr>
      <w:r w:rsidRPr="00D769DA">
        <w:rPr>
          <w:rStyle w:val="Strong"/>
          <w:rFonts w:asciiTheme="minorHAnsi" w:hAnsiTheme="minorHAnsi" w:cstheme="minorHAnsi"/>
          <w:b/>
          <w:bCs/>
          <w:color w:val="00B0F0"/>
          <w:sz w:val="22"/>
          <w:szCs w:val="22"/>
        </w:rPr>
        <w:t>Child Protection</w:t>
      </w:r>
    </w:p>
    <w:p w:rsidR="00D769DA" w:rsidRPr="00D769DA" w:rsidRDefault="00D769DA" w:rsidP="00D769DA">
      <w:pPr>
        <w:pStyle w:val="NormalWeb"/>
        <w:spacing w:before="0" w:beforeAutospacing="0" w:after="0" w:afterAutospacing="0"/>
        <w:jc w:val="both"/>
        <w:rPr>
          <w:rFonts w:asciiTheme="minorHAnsi" w:hAnsiTheme="minorHAnsi" w:cstheme="minorHAnsi"/>
          <w:sz w:val="22"/>
          <w:szCs w:val="22"/>
        </w:rPr>
      </w:pPr>
      <w:r w:rsidRPr="00D769DA">
        <w:rPr>
          <w:rFonts w:asciiTheme="minorHAnsi" w:hAnsiTheme="minorHAnsi" w:cstheme="minorHAnsi"/>
          <w:sz w:val="22"/>
          <w:szCs w:val="22"/>
        </w:rPr>
        <w:t>HADO is fully committed to protecting children from all forms of harm. Staff are required to ensure safe and appropriate interactions with children, comply with child protection policies, and actively prevent any form of abuse or exploitation in all program activities.</w:t>
      </w:r>
    </w:p>
    <w:p w:rsidR="00D769DA" w:rsidRPr="00D769DA" w:rsidRDefault="00D769DA" w:rsidP="00D769DA">
      <w:pPr>
        <w:pStyle w:val="Heading2"/>
        <w:spacing w:before="0" w:beforeAutospacing="0" w:after="0" w:afterAutospacing="0"/>
        <w:jc w:val="both"/>
        <w:rPr>
          <w:rFonts w:asciiTheme="minorHAnsi" w:hAnsiTheme="minorHAnsi" w:cstheme="minorHAnsi"/>
          <w:b w:val="0"/>
          <w:bCs w:val="0"/>
          <w:sz w:val="22"/>
          <w:szCs w:val="22"/>
        </w:rPr>
      </w:pPr>
    </w:p>
    <w:p w:rsidR="00D769DA" w:rsidRPr="00D769DA" w:rsidRDefault="00D769DA" w:rsidP="00D769DA">
      <w:pPr>
        <w:pStyle w:val="Heading2"/>
        <w:spacing w:before="0" w:beforeAutospacing="0" w:after="0" w:afterAutospacing="0"/>
        <w:jc w:val="both"/>
        <w:rPr>
          <w:rFonts w:asciiTheme="minorHAnsi" w:hAnsiTheme="minorHAnsi" w:cstheme="minorHAnsi"/>
          <w:color w:val="00B0F0"/>
          <w:sz w:val="22"/>
          <w:szCs w:val="22"/>
        </w:rPr>
      </w:pPr>
      <w:r w:rsidRPr="00D769DA">
        <w:rPr>
          <w:rStyle w:val="Strong"/>
          <w:rFonts w:asciiTheme="minorHAnsi" w:hAnsiTheme="minorHAnsi" w:cstheme="minorHAnsi"/>
          <w:b/>
          <w:bCs/>
          <w:color w:val="00B0F0"/>
          <w:sz w:val="22"/>
          <w:szCs w:val="22"/>
        </w:rPr>
        <w:t>Safeguarding Recruitment and Accountability</w:t>
      </w:r>
    </w:p>
    <w:p w:rsidR="00D769DA" w:rsidRPr="00D769DA" w:rsidRDefault="00D769DA" w:rsidP="00D769DA">
      <w:pPr>
        <w:pStyle w:val="NormalWeb"/>
        <w:spacing w:before="0" w:beforeAutospacing="0" w:after="0" w:afterAutospacing="0"/>
        <w:jc w:val="both"/>
        <w:rPr>
          <w:rFonts w:asciiTheme="minorHAnsi" w:hAnsiTheme="minorHAnsi" w:cstheme="minorHAnsi"/>
          <w:sz w:val="22"/>
          <w:szCs w:val="22"/>
        </w:rPr>
      </w:pPr>
      <w:r w:rsidRPr="00D769DA">
        <w:rPr>
          <w:rFonts w:asciiTheme="minorHAnsi" w:hAnsiTheme="minorHAnsi" w:cstheme="minorHAnsi"/>
          <w:sz w:val="22"/>
          <w:szCs w:val="22"/>
        </w:rPr>
        <w:t>All candidates are subject to rigorous safeguarding measures, including reference checks, background verification, and review of previous employment history. HADO promotes a safe reporting culture, protects whistleblowers, and ensures that any safeguarding concerns are addressed promptly and responsibly.</w:t>
      </w:r>
    </w:p>
    <w:p w:rsidR="00D769DA" w:rsidRPr="00D769DA" w:rsidRDefault="00D769DA" w:rsidP="00D769DA">
      <w:pPr>
        <w:pStyle w:val="Heading2"/>
        <w:spacing w:before="0" w:beforeAutospacing="0" w:after="0" w:afterAutospacing="0"/>
        <w:jc w:val="both"/>
        <w:rPr>
          <w:rFonts w:asciiTheme="minorHAnsi" w:hAnsiTheme="minorHAnsi" w:cstheme="minorHAnsi"/>
          <w:b w:val="0"/>
          <w:bCs w:val="0"/>
          <w:sz w:val="22"/>
          <w:szCs w:val="22"/>
        </w:rPr>
      </w:pPr>
    </w:p>
    <w:p w:rsidR="00D769DA" w:rsidRPr="00D769DA" w:rsidRDefault="00D769DA" w:rsidP="00D769DA">
      <w:pPr>
        <w:pStyle w:val="Heading2"/>
        <w:spacing w:before="0" w:beforeAutospacing="0" w:after="0" w:afterAutospacing="0"/>
        <w:jc w:val="both"/>
        <w:rPr>
          <w:rFonts w:asciiTheme="minorHAnsi" w:hAnsiTheme="minorHAnsi" w:cstheme="minorHAnsi"/>
          <w:color w:val="00B0F0"/>
          <w:sz w:val="22"/>
          <w:szCs w:val="22"/>
        </w:rPr>
      </w:pPr>
      <w:r w:rsidRPr="00D769DA">
        <w:rPr>
          <w:rStyle w:val="Strong"/>
          <w:rFonts w:asciiTheme="minorHAnsi" w:hAnsiTheme="minorHAnsi" w:cstheme="minorHAnsi"/>
          <w:b/>
          <w:bCs/>
          <w:color w:val="00B0F0"/>
          <w:sz w:val="22"/>
          <w:szCs w:val="22"/>
        </w:rPr>
        <w:t>Equal Opportunity and Safe Workplace</w:t>
      </w:r>
    </w:p>
    <w:p w:rsidR="00D769DA" w:rsidRPr="00D769DA" w:rsidRDefault="00D769DA" w:rsidP="00D769DA">
      <w:pPr>
        <w:pStyle w:val="NormalWeb"/>
        <w:spacing w:before="0" w:beforeAutospacing="0" w:after="0" w:afterAutospacing="0"/>
        <w:jc w:val="both"/>
        <w:rPr>
          <w:rFonts w:asciiTheme="minorHAnsi" w:hAnsiTheme="minorHAnsi" w:cstheme="minorHAnsi"/>
          <w:sz w:val="22"/>
          <w:szCs w:val="22"/>
        </w:rPr>
      </w:pPr>
      <w:r w:rsidRPr="00D769DA">
        <w:rPr>
          <w:rFonts w:asciiTheme="minorHAnsi" w:hAnsiTheme="minorHAnsi" w:cstheme="minorHAnsi"/>
          <w:sz w:val="22"/>
          <w:szCs w:val="22"/>
        </w:rPr>
        <w:t>HADO is an equal opportunity employer committed to a safe, respectful, and inclusive work environment. Discrimination, harassment, and abuse of power are not tolerated under any circumstances.</w:t>
      </w:r>
    </w:p>
    <w:p w:rsidR="00D769DA" w:rsidRPr="00D769DA" w:rsidRDefault="00D769DA" w:rsidP="00D769DA">
      <w:pPr>
        <w:spacing w:after="0"/>
        <w:jc w:val="both"/>
        <w:rPr>
          <w:rFonts w:cstheme="minorHAnsi"/>
        </w:rPr>
      </w:pPr>
    </w:p>
    <w:p w:rsidR="00D769DA" w:rsidRPr="00D769DA" w:rsidRDefault="00D769DA" w:rsidP="00D769DA">
      <w:pPr>
        <w:spacing w:after="0"/>
        <w:jc w:val="both"/>
        <w:rPr>
          <w:rFonts w:cstheme="minorHAnsi"/>
          <w:i/>
        </w:rPr>
      </w:pPr>
      <w:r w:rsidRPr="00D769DA">
        <w:rPr>
          <w:rFonts w:cstheme="minorHAnsi"/>
          <w:i/>
        </w:rPr>
        <w:t xml:space="preserve">This position is ONLY for female candidates. Interested female candidates should submit their applications to the HR Manager using the email addresses </w:t>
      </w:r>
      <w:hyperlink r:id="rId6" w:history="1">
        <w:r w:rsidRPr="00D769DA">
          <w:rPr>
            <w:rStyle w:val="Hyperlink"/>
            <w:rFonts w:cstheme="minorHAnsi"/>
            <w:i/>
            <w:shd w:val="clear" w:color="auto" w:fill="FFFFFF"/>
          </w:rPr>
          <w:t>info@hado.org.ss</w:t>
        </w:r>
      </w:hyperlink>
      <w:r w:rsidRPr="00D769DA">
        <w:rPr>
          <w:rFonts w:cstheme="minorHAnsi"/>
          <w:i/>
          <w:color w:val="13273A"/>
          <w:shd w:val="clear" w:color="auto" w:fill="FFFFFF"/>
        </w:rPr>
        <w:t xml:space="preserve">. Copying </w:t>
      </w:r>
      <w:hyperlink r:id="rId7" w:history="1">
        <w:r w:rsidRPr="00D769DA">
          <w:rPr>
            <w:rStyle w:val="Hyperlink"/>
            <w:rFonts w:cstheme="minorHAnsi"/>
            <w:i/>
            <w:shd w:val="clear" w:color="auto" w:fill="FFFFFF"/>
          </w:rPr>
          <w:t>hadosouthsudan2020@gmail.com</w:t>
        </w:r>
      </w:hyperlink>
      <w:r w:rsidR="004E3959">
        <w:rPr>
          <w:rFonts w:cstheme="minorHAnsi"/>
          <w:i/>
          <w:color w:val="13273A"/>
          <w:shd w:val="clear" w:color="auto" w:fill="FFFFFF"/>
        </w:rPr>
        <w:t>, by June 30, 2026</w:t>
      </w:r>
      <w:bookmarkStart w:id="0" w:name="_GoBack"/>
      <w:bookmarkEnd w:id="0"/>
    </w:p>
    <w:p w:rsidR="00D769DA" w:rsidRPr="00D769DA" w:rsidRDefault="00D769DA" w:rsidP="00D769DA">
      <w:pPr>
        <w:spacing w:after="0"/>
        <w:jc w:val="both"/>
        <w:rPr>
          <w:rFonts w:cstheme="minorHAnsi"/>
        </w:rPr>
      </w:pPr>
    </w:p>
    <w:sectPr w:rsidR="00D769DA" w:rsidRPr="00D769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7BE3"/>
    <w:multiLevelType w:val="multilevel"/>
    <w:tmpl w:val="FBCEC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36266"/>
    <w:multiLevelType w:val="multilevel"/>
    <w:tmpl w:val="6126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F2245"/>
    <w:multiLevelType w:val="multilevel"/>
    <w:tmpl w:val="E080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5328DD"/>
    <w:multiLevelType w:val="multilevel"/>
    <w:tmpl w:val="B9EE8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354AC7"/>
    <w:multiLevelType w:val="multilevel"/>
    <w:tmpl w:val="EFA65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05469C"/>
    <w:multiLevelType w:val="multilevel"/>
    <w:tmpl w:val="2F46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C22AF6"/>
    <w:multiLevelType w:val="multilevel"/>
    <w:tmpl w:val="B338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3612B0"/>
    <w:multiLevelType w:val="multilevel"/>
    <w:tmpl w:val="52CA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EB2EFE"/>
    <w:multiLevelType w:val="multilevel"/>
    <w:tmpl w:val="E63A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EE6CF7"/>
    <w:multiLevelType w:val="multilevel"/>
    <w:tmpl w:val="3266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C87E4D"/>
    <w:multiLevelType w:val="multilevel"/>
    <w:tmpl w:val="46F8E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BF6892"/>
    <w:multiLevelType w:val="multilevel"/>
    <w:tmpl w:val="0642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1530BB"/>
    <w:multiLevelType w:val="multilevel"/>
    <w:tmpl w:val="7CA2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6C14F5"/>
    <w:multiLevelType w:val="multilevel"/>
    <w:tmpl w:val="421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E55594"/>
    <w:multiLevelType w:val="multilevel"/>
    <w:tmpl w:val="D108D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4C2064"/>
    <w:multiLevelType w:val="multilevel"/>
    <w:tmpl w:val="BFE4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ED5D24"/>
    <w:multiLevelType w:val="multilevel"/>
    <w:tmpl w:val="F43A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C35DA7"/>
    <w:multiLevelType w:val="multilevel"/>
    <w:tmpl w:val="11A2E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200649"/>
    <w:multiLevelType w:val="multilevel"/>
    <w:tmpl w:val="7DFA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A832A0"/>
    <w:multiLevelType w:val="multilevel"/>
    <w:tmpl w:val="C176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E11692"/>
    <w:multiLevelType w:val="multilevel"/>
    <w:tmpl w:val="4C80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527251"/>
    <w:multiLevelType w:val="multilevel"/>
    <w:tmpl w:val="ADAAF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B846FA"/>
    <w:multiLevelType w:val="multilevel"/>
    <w:tmpl w:val="4510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804B96"/>
    <w:multiLevelType w:val="multilevel"/>
    <w:tmpl w:val="D9AE6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13011A"/>
    <w:multiLevelType w:val="multilevel"/>
    <w:tmpl w:val="F65CA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17"/>
  </w:num>
  <w:num w:numId="4">
    <w:abstractNumId w:val="23"/>
  </w:num>
  <w:num w:numId="5">
    <w:abstractNumId w:val="14"/>
  </w:num>
  <w:num w:numId="6">
    <w:abstractNumId w:val="24"/>
  </w:num>
  <w:num w:numId="7">
    <w:abstractNumId w:val="2"/>
  </w:num>
  <w:num w:numId="8">
    <w:abstractNumId w:val="5"/>
  </w:num>
  <w:num w:numId="9">
    <w:abstractNumId w:val="18"/>
  </w:num>
  <w:num w:numId="10">
    <w:abstractNumId w:val="3"/>
  </w:num>
  <w:num w:numId="11">
    <w:abstractNumId w:val="21"/>
  </w:num>
  <w:num w:numId="12">
    <w:abstractNumId w:val="9"/>
  </w:num>
  <w:num w:numId="13">
    <w:abstractNumId w:val="10"/>
  </w:num>
  <w:num w:numId="14">
    <w:abstractNumId w:val="13"/>
  </w:num>
  <w:num w:numId="15">
    <w:abstractNumId w:val="4"/>
  </w:num>
  <w:num w:numId="16">
    <w:abstractNumId w:val="1"/>
  </w:num>
  <w:num w:numId="17">
    <w:abstractNumId w:val="12"/>
  </w:num>
  <w:num w:numId="18">
    <w:abstractNumId w:val="7"/>
  </w:num>
  <w:num w:numId="19">
    <w:abstractNumId w:val="19"/>
  </w:num>
  <w:num w:numId="20">
    <w:abstractNumId w:val="15"/>
  </w:num>
  <w:num w:numId="21">
    <w:abstractNumId w:val="8"/>
  </w:num>
  <w:num w:numId="22">
    <w:abstractNumId w:val="20"/>
  </w:num>
  <w:num w:numId="23">
    <w:abstractNumId w:val="11"/>
  </w:num>
  <w:num w:numId="24">
    <w:abstractNumId w:val="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5C3"/>
    <w:rsid w:val="0016576D"/>
    <w:rsid w:val="004E3959"/>
    <w:rsid w:val="00B855FD"/>
    <w:rsid w:val="00D769DA"/>
    <w:rsid w:val="00FB2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23B82-CE9C-466F-BFFA-01866C40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B25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B25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B25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5C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B25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B25C3"/>
    <w:rPr>
      <w:rFonts w:ascii="Times New Roman" w:eastAsia="Times New Roman" w:hAnsi="Times New Roman" w:cs="Times New Roman"/>
      <w:b/>
      <w:bCs/>
      <w:sz w:val="27"/>
      <w:szCs w:val="27"/>
    </w:rPr>
  </w:style>
  <w:style w:type="paragraph" w:styleId="NormalWeb">
    <w:name w:val="Normal (Web)"/>
    <w:basedOn w:val="Normal"/>
    <w:uiPriority w:val="99"/>
    <w:unhideWhenUsed/>
    <w:rsid w:val="00FB25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25C3"/>
    <w:rPr>
      <w:b/>
      <w:bCs/>
    </w:rPr>
  </w:style>
  <w:style w:type="character" w:styleId="Hyperlink">
    <w:name w:val="Hyperlink"/>
    <w:basedOn w:val="DefaultParagraphFont"/>
    <w:uiPriority w:val="99"/>
    <w:unhideWhenUsed/>
    <w:rsid w:val="00D769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7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dosouthsudan202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ado.org.s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Mawa</cp:lastModifiedBy>
  <cp:revision>4</cp:revision>
  <dcterms:created xsi:type="dcterms:W3CDTF">2026-03-22T11:29:00Z</dcterms:created>
  <dcterms:modified xsi:type="dcterms:W3CDTF">2026-05-11T12:20:00Z</dcterms:modified>
</cp:coreProperties>
</file>